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EFE" w:rsidRDefault="008B0EFE" w:rsidP="008B0EFE">
      <w:pPr>
        <w:shd w:val="clear" w:color="auto" w:fill="FFFFFF"/>
        <w:tabs>
          <w:tab w:val="left" w:pos="426"/>
          <w:tab w:val="left" w:pos="1321"/>
        </w:tabs>
        <w:suppressAutoHyphens/>
        <w:spacing w:line="24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Муниципальное бюджетное общеобразовательное учреждение лицей № 4</w:t>
      </w:r>
    </w:p>
    <w:p w:rsidR="008B0EFE" w:rsidRDefault="008B0EFE" w:rsidP="008B0EFE">
      <w:pPr>
        <w:shd w:val="clear" w:color="auto" w:fill="FFFFFF"/>
        <w:tabs>
          <w:tab w:val="left" w:pos="426"/>
          <w:tab w:val="left" w:pos="1321"/>
        </w:tabs>
        <w:suppressAutoHyphens/>
        <w:spacing w:line="24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8B0EFE" w:rsidRDefault="008B0EFE" w:rsidP="008B0EFE">
      <w:pPr>
        <w:shd w:val="clear" w:color="auto" w:fill="FFFFFF"/>
        <w:tabs>
          <w:tab w:val="left" w:pos="426"/>
          <w:tab w:val="left" w:pos="1321"/>
        </w:tabs>
        <w:suppressAutoHyphens/>
        <w:spacing w:line="240" w:lineRule="atLeast"/>
        <w:ind w:right="20"/>
        <w:jc w:val="center"/>
        <w:rPr>
          <w:rFonts w:eastAsia="Arial Unicode MS" w:cs="Arial Unicode MS"/>
          <w:color w:val="000000"/>
        </w:rPr>
      </w:pPr>
    </w:p>
    <w:p w:rsidR="008B0EFE" w:rsidRPr="00761E4A" w:rsidRDefault="008B0EFE" w:rsidP="008B0EFE">
      <w:pPr>
        <w:shd w:val="clear" w:color="auto" w:fill="FFFFFF"/>
        <w:tabs>
          <w:tab w:val="left" w:pos="426"/>
          <w:tab w:val="left" w:pos="1321"/>
        </w:tabs>
        <w:suppressAutoHyphens/>
        <w:spacing w:line="240" w:lineRule="atLeast"/>
        <w:ind w:right="20"/>
        <w:jc w:val="center"/>
        <w:rPr>
          <w:lang w:eastAsia="ar-SA"/>
        </w:rPr>
      </w:pPr>
    </w:p>
    <w:p w:rsidR="008B0EFE" w:rsidRDefault="008B0EFE" w:rsidP="008B0EFE">
      <w:pPr>
        <w:suppressAutoHyphens/>
        <w:jc w:val="center"/>
        <w:rPr>
          <w:u w:val="single"/>
          <w:lang w:val="uk-UA" w:eastAsia="ar-SA"/>
        </w:rPr>
      </w:pPr>
    </w:p>
    <w:p w:rsidR="008B0EFE" w:rsidRPr="00761E4A" w:rsidRDefault="008B0EFE" w:rsidP="008B0EFE">
      <w:pPr>
        <w:suppressAutoHyphens/>
        <w:jc w:val="center"/>
        <w:rPr>
          <w:u w:val="single"/>
          <w:lang w:val="uk-UA" w:eastAsia="ar-SA"/>
        </w:rPr>
      </w:pPr>
    </w:p>
    <w:tbl>
      <w:tblPr>
        <w:tblW w:w="10207" w:type="dxa"/>
        <w:tblInd w:w="-318" w:type="dxa"/>
        <w:tblLayout w:type="fixed"/>
        <w:tblLook w:val="04A0"/>
      </w:tblPr>
      <w:tblGrid>
        <w:gridCol w:w="5103"/>
        <w:gridCol w:w="5104"/>
      </w:tblGrid>
      <w:tr w:rsidR="008B0EFE" w:rsidRPr="00D849CF" w:rsidTr="004F050F">
        <w:trPr>
          <w:trHeight w:val="2141"/>
        </w:trPr>
        <w:tc>
          <w:tcPr>
            <w:tcW w:w="5103" w:type="dxa"/>
          </w:tcPr>
          <w:p w:rsidR="008B0EFE" w:rsidRPr="002E1133" w:rsidRDefault="008B0EFE" w:rsidP="004F050F">
            <w:pPr>
              <w:rPr>
                <w:b/>
                <w:bCs/>
              </w:rPr>
            </w:pPr>
            <w:r w:rsidRPr="002E1133">
              <w:rPr>
                <w:b/>
                <w:bCs/>
              </w:rPr>
              <w:t xml:space="preserve">«РАССМОТРЕНО» </w:t>
            </w:r>
          </w:p>
          <w:p w:rsidR="008B0EFE" w:rsidRPr="002E1133" w:rsidRDefault="008B0EFE" w:rsidP="004F050F">
            <w:pPr>
              <w:tabs>
                <w:tab w:val="left" w:pos="3163"/>
              </w:tabs>
            </w:pPr>
          </w:p>
          <w:p w:rsidR="008B0EFE" w:rsidRDefault="008B0EFE" w:rsidP="004F050F">
            <w:pPr>
              <w:tabs>
                <w:tab w:val="left" w:pos="3163"/>
              </w:tabs>
            </w:pPr>
            <w:r w:rsidRPr="002E1133">
              <w:t xml:space="preserve">Руководитель МО </w:t>
            </w:r>
          </w:p>
          <w:p w:rsidR="008B0EFE" w:rsidRDefault="008B0EFE" w:rsidP="004F050F">
            <w:pPr>
              <w:tabs>
                <w:tab w:val="left" w:pos="3163"/>
              </w:tabs>
            </w:pPr>
          </w:p>
          <w:p w:rsidR="008B0EFE" w:rsidRPr="00D209F5" w:rsidRDefault="008B0EFE" w:rsidP="004F050F">
            <w:pPr>
              <w:tabs>
                <w:tab w:val="left" w:pos="3163"/>
              </w:tabs>
              <w:rPr>
                <w:color w:val="FF0000"/>
              </w:rPr>
            </w:pPr>
            <w:r w:rsidRPr="002E1133">
              <w:t>____</w:t>
            </w:r>
            <w:r>
              <w:t>_____</w:t>
            </w:r>
            <w:r w:rsidRPr="002E1133">
              <w:t>________</w:t>
            </w:r>
            <w:r>
              <w:t xml:space="preserve">__ </w:t>
            </w:r>
            <w:r w:rsidRPr="008706A6">
              <w:t>Манакова И.В.</w:t>
            </w:r>
          </w:p>
          <w:p w:rsidR="008B0EFE" w:rsidRPr="002E1133" w:rsidRDefault="008B0EFE" w:rsidP="004F050F">
            <w:r w:rsidRPr="002E1133">
              <w:t xml:space="preserve">                                 </w:t>
            </w:r>
          </w:p>
          <w:p w:rsidR="008B0EFE" w:rsidRPr="002E1133" w:rsidRDefault="008B0EFE" w:rsidP="004F050F">
            <w:pPr>
              <w:tabs>
                <w:tab w:val="left" w:pos="3153"/>
              </w:tabs>
              <w:ind w:right="-108"/>
            </w:pPr>
            <w:r w:rsidRPr="002E1133">
              <w:t xml:space="preserve">Протокол </w:t>
            </w:r>
            <w:r w:rsidRPr="002E1133">
              <w:rPr>
                <w:bCs/>
              </w:rPr>
              <w:t xml:space="preserve">заседания МО </w:t>
            </w:r>
            <w:r w:rsidRPr="002E1133">
              <w:t xml:space="preserve">№ </w:t>
            </w:r>
            <w:r w:rsidRPr="008D0F33">
              <w:rPr>
                <w:color w:val="0070C0"/>
              </w:rPr>
              <w:t>1</w:t>
            </w:r>
          </w:p>
          <w:p w:rsidR="008B0EFE" w:rsidRPr="002E1133" w:rsidRDefault="008B0EFE" w:rsidP="004F050F">
            <w:r w:rsidRPr="002E1133">
              <w:t xml:space="preserve">от </w:t>
            </w:r>
            <w:r>
              <w:rPr>
                <w:color w:val="0070C0"/>
              </w:rPr>
              <w:t>«26</w:t>
            </w:r>
            <w:r w:rsidRPr="008D0F33">
              <w:rPr>
                <w:color w:val="0070C0"/>
              </w:rPr>
              <w:t>»</w:t>
            </w:r>
            <w:r>
              <w:t xml:space="preserve"> августа 2021 </w:t>
            </w:r>
            <w:r w:rsidRPr="002E1133">
              <w:t>г.</w:t>
            </w:r>
          </w:p>
        </w:tc>
        <w:tc>
          <w:tcPr>
            <w:tcW w:w="5104" w:type="dxa"/>
          </w:tcPr>
          <w:p w:rsidR="008B0EFE" w:rsidRPr="002E1133" w:rsidRDefault="008B0EFE" w:rsidP="004F050F">
            <w:r w:rsidRPr="002E1133">
              <w:rPr>
                <w:b/>
                <w:bCs/>
              </w:rPr>
              <w:t>«УТВЕРЖДАЮ»</w:t>
            </w:r>
          </w:p>
          <w:p w:rsidR="008B0EFE" w:rsidRPr="002E1133" w:rsidRDefault="008B0EFE" w:rsidP="004F050F">
            <w:r w:rsidRPr="002E1133">
              <w:t xml:space="preserve">     </w:t>
            </w:r>
          </w:p>
          <w:p w:rsidR="008B0EFE" w:rsidRDefault="008B0EFE" w:rsidP="004F050F">
            <w:r w:rsidRPr="002E1133">
              <w:t xml:space="preserve">Директор  </w:t>
            </w:r>
          </w:p>
          <w:p w:rsidR="008B0EFE" w:rsidRDefault="008B0EFE" w:rsidP="004F050F"/>
          <w:p w:rsidR="008B0EFE" w:rsidRPr="002E1133" w:rsidRDefault="008B0EFE" w:rsidP="004F050F">
            <w:r w:rsidRPr="002E1133">
              <w:t xml:space="preserve"> _______</w:t>
            </w:r>
            <w:r>
              <w:t>_______</w:t>
            </w:r>
            <w:r w:rsidRPr="002E1133">
              <w:t>______</w:t>
            </w:r>
            <w:r>
              <w:t xml:space="preserve"> Заграничнова А.Г</w:t>
            </w:r>
            <w:r w:rsidRPr="002E1133">
              <w:t>.</w:t>
            </w:r>
          </w:p>
          <w:p w:rsidR="008B0EFE" w:rsidRPr="002E1133" w:rsidRDefault="008B0EFE" w:rsidP="004F050F">
            <w:pPr>
              <w:jc w:val="center"/>
            </w:pPr>
            <w:r w:rsidRPr="002E1133">
              <w:t xml:space="preserve">                               </w:t>
            </w:r>
          </w:p>
          <w:p w:rsidR="008B0EFE" w:rsidRPr="002E1133" w:rsidRDefault="008B0EFE" w:rsidP="004F050F">
            <w:r>
              <w:t>Приказ  № 41</w:t>
            </w:r>
            <w:r w:rsidRPr="002E1133">
              <w:t xml:space="preserve">-общ. </w:t>
            </w:r>
          </w:p>
          <w:p w:rsidR="008B0EFE" w:rsidRDefault="008B0EFE" w:rsidP="004F050F">
            <w:r>
              <w:t>от «01» сентября 2021</w:t>
            </w:r>
            <w:r w:rsidRPr="002E1133">
              <w:t xml:space="preserve"> г.</w:t>
            </w:r>
          </w:p>
          <w:p w:rsidR="008B0EFE" w:rsidRPr="002E1133" w:rsidRDefault="008B0EFE" w:rsidP="004F050F">
            <w:pPr>
              <w:rPr>
                <w:lang w:eastAsia="zh-CN"/>
              </w:rPr>
            </w:pPr>
          </w:p>
        </w:tc>
      </w:tr>
    </w:tbl>
    <w:p w:rsidR="008B0EFE" w:rsidRPr="00321EBF" w:rsidRDefault="008B0EFE" w:rsidP="008B0EFE"/>
    <w:p w:rsidR="008B0EFE" w:rsidRDefault="008B0EFE" w:rsidP="008B0EFE">
      <w:pPr>
        <w:jc w:val="center"/>
      </w:pPr>
    </w:p>
    <w:p w:rsidR="008B0EFE" w:rsidRDefault="008B0EFE" w:rsidP="008B0EFE">
      <w:pPr>
        <w:jc w:val="center"/>
      </w:pPr>
    </w:p>
    <w:p w:rsidR="008B0EFE" w:rsidRDefault="008B0EFE" w:rsidP="008B0EFE">
      <w:pPr>
        <w:jc w:val="center"/>
      </w:pPr>
      <w:r>
        <w:tab/>
      </w:r>
    </w:p>
    <w:p w:rsidR="008B0EFE" w:rsidRDefault="008B0EFE" w:rsidP="008B0EFE">
      <w:pPr>
        <w:jc w:val="center"/>
        <w:rPr>
          <w:b/>
          <w:lang w:val="uk-UA" w:eastAsia="uk-UA"/>
        </w:rPr>
      </w:pPr>
      <w:r w:rsidRPr="001E542A">
        <w:rPr>
          <w:b/>
          <w:lang w:val="uk-UA" w:eastAsia="uk-UA"/>
        </w:rPr>
        <w:t>Р А Б О Ч А Я   П Р О Г Р А М М А</w:t>
      </w:r>
    </w:p>
    <w:p w:rsidR="008B0EFE" w:rsidRPr="00AF545C" w:rsidRDefault="008B0EFE" w:rsidP="008B0EFE">
      <w:pPr>
        <w:spacing w:line="360" w:lineRule="auto"/>
        <w:jc w:val="center"/>
        <w:rPr>
          <w:sz w:val="28"/>
          <w:szCs w:val="28"/>
        </w:rPr>
      </w:pPr>
    </w:p>
    <w:p w:rsidR="008B0EFE" w:rsidRPr="00AF545C" w:rsidRDefault="008B0EFE" w:rsidP="008B0EF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астрономии</w:t>
      </w:r>
    </w:p>
    <w:p w:rsidR="008B0EFE" w:rsidRDefault="008B0EFE" w:rsidP="008B0EFE">
      <w:pPr>
        <w:tabs>
          <w:tab w:val="left" w:pos="2960"/>
        </w:tabs>
      </w:pPr>
    </w:p>
    <w:p w:rsidR="008B0EFE" w:rsidRDefault="008B0EFE" w:rsidP="008B0EFE">
      <w:pPr>
        <w:jc w:val="center"/>
        <w:rPr>
          <w:bCs/>
          <w:lang w:eastAsia="uk-UA"/>
        </w:rPr>
      </w:pPr>
      <w:r>
        <w:rPr>
          <w:bCs/>
          <w:lang w:eastAsia="uk-UA"/>
        </w:rPr>
        <w:t>Уровень</w:t>
      </w:r>
      <w:r w:rsidRPr="001E542A">
        <w:rPr>
          <w:bCs/>
          <w:lang w:eastAsia="uk-UA"/>
        </w:rPr>
        <w:t xml:space="preserve"> </w:t>
      </w:r>
      <w:r>
        <w:rPr>
          <w:bCs/>
          <w:lang w:eastAsia="uk-UA"/>
        </w:rPr>
        <w:t>общего образования</w:t>
      </w:r>
      <w:r w:rsidRPr="001E542A">
        <w:rPr>
          <w:bCs/>
          <w:lang w:eastAsia="uk-UA"/>
        </w:rPr>
        <w:t xml:space="preserve"> –</w:t>
      </w:r>
      <w:r>
        <w:rPr>
          <w:bCs/>
          <w:lang w:eastAsia="uk-UA"/>
        </w:rPr>
        <w:t>среднее</w:t>
      </w:r>
      <w:r w:rsidRPr="008706A6">
        <w:rPr>
          <w:bCs/>
          <w:lang w:val="uk-UA" w:eastAsia="uk-UA"/>
        </w:rPr>
        <w:t xml:space="preserve"> </w:t>
      </w:r>
      <w:r>
        <w:rPr>
          <w:b/>
          <w:lang w:val="uk-UA" w:eastAsia="uk-UA"/>
        </w:rPr>
        <w:t xml:space="preserve"> </w:t>
      </w:r>
      <w:r>
        <w:rPr>
          <w:bCs/>
          <w:lang w:eastAsia="uk-UA"/>
        </w:rPr>
        <w:t>общее</w:t>
      </w:r>
      <w:r w:rsidRPr="001E542A">
        <w:rPr>
          <w:bCs/>
          <w:lang w:eastAsia="uk-UA"/>
        </w:rPr>
        <w:t xml:space="preserve"> образование,</w:t>
      </w:r>
      <w:r>
        <w:rPr>
          <w:bCs/>
          <w:lang w:eastAsia="uk-UA"/>
        </w:rPr>
        <w:t xml:space="preserve"> 10 </w:t>
      </w:r>
      <w:r w:rsidRPr="001E542A">
        <w:rPr>
          <w:bCs/>
          <w:lang w:eastAsia="uk-UA"/>
        </w:rPr>
        <w:t>класс</w:t>
      </w:r>
      <w:r>
        <w:rPr>
          <w:bCs/>
          <w:lang w:eastAsia="uk-UA"/>
        </w:rPr>
        <w:t xml:space="preserve"> </w:t>
      </w:r>
    </w:p>
    <w:p w:rsidR="008B0EFE" w:rsidRDefault="008B0EFE" w:rsidP="008B0EFE">
      <w:pPr>
        <w:tabs>
          <w:tab w:val="left" w:pos="2960"/>
        </w:tabs>
      </w:pPr>
    </w:p>
    <w:p w:rsidR="008B0EFE" w:rsidRDefault="008B0EFE" w:rsidP="008B0EFE">
      <w:pPr>
        <w:tabs>
          <w:tab w:val="left" w:pos="2960"/>
        </w:tabs>
      </w:pPr>
    </w:p>
    <w:p w:rsidR="008B0EFE" w:rsidRDefault="008B0EFE" w:rsidP="008B0EFE">
      <w:pPr>
        <w:tabs>
          <w:tab w:val="left" w:pos="2960"/>
        </w:tabs>
      </w:pPr>
    </w:p>
    <w:p w:rsidR="008B0EFE" w:rsidRDefault="008B0EFE" w:rsidP="008B0EFE">
      <w:pPr>
        <w:tabs>
          <w:tab w:val="left" w:pos="2960"/>
        </w:tabs>
      </w:pPr>
    </w:p>
    <w:p w:rsidR="008B0EFE" w:rsidRDefault="008B0EFE" w:rsidP="008B0EFE">
      <w:pPr>
        <w:tabs>
          <w:tab w:val="left" w:pos="2960"/>
        </w:tabs>
      </w:pPr>
    </w:p>
    <w:p w:rsidR="008B0EFE" w:rsidRDefault="008B0EFE" w:rsidP="008B0EFE">
      <w:pPr>
        <w:tabs>
          <w:tab w:val="left" w:pos="2960"/>
        </w:tabs>
      </w:pPr>
    </w:p>
    <w:p w:rsidR="008B0EFE" w:rsidRPr="00AF545C" w:rsidRDefault="008B0EFE" w:rsidP="008B0EFE">
      <w:pPr>
        <w:tabs>
          <w:tab w:val="left" w:pos="5860"/>
        </w:tabs>
        <w:jc w:val="right"/>
      </w:pPr>
      <w:r>
        <w:t>Учитель</w:t>
      </w:r>
      <w:r w:rsidRPr="00321EBF">
        <w:t xml:space="preserve">: </w:t>
      </w:r>
      <w:r>
        <w:t>Земляков Д.В.</w:t>
      </w:r>
    </w:p>
    <w:p w:rsidR="008B0EFE" w:rsidRDefault="008B0EFE" w:rsidP="008B0EFE">
      <w:pPr>
        <w:jc w:val="center"/>
      </w:pPr>
    </w:p>
    <w:p w:rsidR="008B0EFE" w:rsidRPr="00AF545C" w:rsidRDefault="008B0EFE" w:rsidP="008B0EFE"/>
    <w:p w:rsidR="008B0EFE" w:rsidRPr="00AF545C" w:rsidRDefault="008B0EFE" w:rsidP="008B0EFE"/>
    <w:p w:rsidR="008B0EFE" w:rsidRPr="00AF545C" w:rsidRDefault="008B0EFE" w:rsidP="008B0EFE"/>
    <w:p w:rsidR="008B0EFE" w:rsidRPr="00AF545C" w:rsidRDefault="008B0EFE" w:rsidP="008B0EFE"/>
    <w:p w:rsidR="008B0EFE" w:rsidRPr="00AF545C" w:rsidRDefault="008B0EFE" w:rsidP="008B0EFE"/>
    <w:p w:rsidR="008B0EFE" w:rsidRPr="00AF545C" w:rsidRDefault="008B0EFE" w:rsidP="008B0EFE"/>
    <w:p w:rsidR="008B0EFE" w:rsidRPr="00AF545C" w:rsidRDefault="008B0EFE" w:rsidP="008B0EFE"/>
    <w:p w:rsidR="008B0EFE" w:rsidRPr="00AF545C" w:rsidRDefault="008B0EFE" w:rsidP="008B0EFE"/>
    <w:p w:rsidR="008B0EFE" w:rsidRPr="00AF545C" w:rsidRDefault="008B0EFE" w:rsidP="008B0EFE"/>
    <w:p w:rsidR="008B0EFE" w:rsidRDefault="008B0EFE" w:rsidP="008B0EFE">
      <w:pPr>
        <w:jc w:val="center"/>
      </w:pPr>
    </w:p>
    <w:p w:rsidR="008B0EFE" w:rsidRDefault="008B0EFE" w:rsidP="008B0EFE">
      <w:pPr>
        <w:jc w:val="center"/>
      </w:pPr>
    </w:p>
    <w:p w:rsidR="008B0EFE" w:rsidRDefault="008B0EFE" w:rsidP="008B0EFE">
      <w:pPr>
        <w:jc w:val="center"/>
      </w:pPr>
    </w:p>
    <w:p w:rsidR="008B0EFE" w:rsidRDefault="008B0EFE" w:rsidP="008B0EFE">
      <w:pPr>
        <w:jc w:val="center"/>
      </w:pPr>
    </w:p>
    <w:p w:rsidR="008B0EFE" w:rsidRDefault="008B0EFE" w:rsidP="008B0EFE">
      <w:pPr>
        <w:jc w:val="center"/>
      </w:pPr>
    </w:p>
    <w:p w:rsidR="008B0EFE" w:rsidRDefault="008B0EFE" w:rsidP="008B0EFE">
      <w:pPr>
        <w:jc w:val="center"/>
      </w:pPr>
    </w:p>
    <w:p w:rsidR="008B0EFE" w:rsidRDefault="008B0EFE" w:rsidP="008B0EFE">
      <w:pPr>
        <w:jc w:val="center"/>
      </w:pPr>
    </w:p>
    <w:p w:rsidR="008B0EFE" w:rsidRDefault="008B0EFE" w:rsidP="008B0EFE">
      <w:pPr>
        <w:tabs>
          <w:tab w:val="left" w:pos="0"/>
        </w:tabs>
        <w:jc w:val="center"/>
      </w:pPr>
      <w:r>
        <w:t>Россошь</w:t>
      </w:r>
    </w:p>
    <w:p w:rsidR="008B0EFE" w:rsidRDefault="008B0EFE" w:rsidP="008B0EFE">
      <w:pPr>
        <w:jc w:val="center"/>
        <w:sectPr w:rsidR="008B0EFE" w:rsidSect="00191E65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>2021</w:t>
      </w:r>
    </w:p>
    <w:p w:rsidR="008B0EFE" w:rsidRDefault="008B0EFE" w:rsidP="008B0EFE">
      <w:pPr>
        <w:rPr>
          <w:b/>
        </w:rPr>
      </w:pPr>
      <w:r>
        <w:rPr>
          <w:b/>
        </w:rPr>
        <w:lastRenderedPageBreak/>
        <w:t>Рабочая программа по астрономии  для  10-го класса</w:t>
      </w:r>
    </w:p>
    <w:p w:rsidR="008B0EFE" w:rsidRDefault="008B0EFE" w:rsidP="008B0EFE">
      <w:pPr>
        <w:jc w:val="both"/>
        <w:rPr>
          <w:color w:val="000000"/>
        </w:rPr>
      </w:pPr>
      <w:r w:rsidRPr="00B54B5B">
        <w:rPr>
          <w:color w:val="000000"/>
        </w:rPr>
        <w:t xml:space="preserve">Рабочая программа по </w:t>
      </w:r>
      <w:r>
        <w:rPr>
          <w:color w:val="000000"/>
        </w:rPr>
        <w:t>астрономии</w:t>
      </w:r>
      <w:r w:rsidRPr="00B54B5B">
        <w:rPr>
          <w:color w:val="000000"/>
        </w:rPr>
        <w:t xml:space="preserve"> на 2021/22 учебный г</w:t>
      </w:r>
      <w:r>
        <w:rPr>
          <w:color w:val="000000"/>
        </w:rPr>
        <w:t>од для обучающихся 10</w:t>
      </w:r>
      <w:r w:rsidRPr="00B54B5B">
        <w:rPr>
          <w:color w:val="000000"/>
        </w:rPr>
        <w:t>-го класса МБОУ лицей № 4 разработана на основании:</w:t>
      </w:r>
    </w:p>
    <w:p w:rsidR="008B0EFE" w:rsidRPr="00B54B5B" w:rsidRDefault="008B0EFE" w:rsidP="008B0EFE">
      <w:pPr>
        <w:ind w:firstLine="420"/>
        <w:contextualSpacing/>
        <w:jc w:val="both"/>
        <w:rPr>
          <w:color w:val="000000"/>
        </w:rPr>
      </w:pPr>
      <w:r w:rsidRPr="00B54B5B">
        <w:rPr>
          <w:color w:val="000000"/>
        </w:rPr>
        <w:t>Федерального закона от 29.12.2012 № 273-ФЗ «Об образовании в Российской Федерации»;</w:t>
      </w:r>
    </w:p>
    <w:p w:rsidR="008B0EFE" w:rsidRPr="00B54B5B" w:rsidRDefault="008B0EFE" w:rsidP="008B0EFE">
      <w:pPr>
        <w:ind w:firstLine="420"/>
        <w:contextualSpacing/>
        <w:jc w:val="both"/>
        <w:rPr>
          <w:color w:val="000000"/>
        </w:rPr>
      </w:pPr>
      <w:r w:rsidRPr="00B54B5B">
        <w:rPr>
          <w:color w:val="000000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8B0EFE" w:rsidRPr="00B54B5B" w:rsidRDefault="008B0EFE" w:rsidP="008B0EFE">
      <w:pPr>
        <w:ind w:firstLine="420"/>
        <w:contextualSpacing/>
        <w:jc w:val="both"/>
        <w:rPr>
          <w:color w:val="000000"/>
        </w:rPr>
      </w:pPr>
      <w:r w:rsidRPr="00B54B5B">
        <w:rPr>
          <w:color w:val="000000"/>
        </w:rPr>
        <w:t>приказа Минобрнауки от 17.12.2010 № 1897 «Об утверждении ФГОС основного общего образования»;</w:t>
      </w:r>
    </w:p>
    <w:p w:rsidR="008B0EFE" w:rsidRPr="00B54B5B" w:rsidRDefault="008B0EFE" w:rsidP="008B0EFE">
      <w:pPr>
        <w:ind w:firstLine="420"/>
        <w:contextualSpacing/>
        <w:jc w:val="both"/>
        <w:rPr>
          <w:color w:val="000000"/>
        </w:rPr>
      </w:pPr>
      <w:r w:rsidRPr="00B54B5B">
        <w:rPr>
          <w:color w:val="000000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8B0EFE" w:rsidRDefault="008B0EFE" w:rsidP="008B0EFE">
      <w:pPr>
        <w:ind w:firstLine="420"/>
        <w:contextualSpacing/>
        <w:jc w:val="both"/>
        <w:rPr>
          <w:color w:val="000000"/>
        </w:rPr>
      </w:pPr>
      <w:r w:rsidRPr="00B54B5B">
        <w:rPr>
          <w:color w:val="00000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B0EFE" w:rsidRPr="008B0EFE" w:rsidRDefault="008B0EFE" w:rsidP="008B0EFE">
      <w:pPr>
        <w:pStyle w:val="a5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8B0EFE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РФ от 29 июня 2017 г. № 613 "О внесе</w:t>
      </w:r>
      <w:r w:rsidRPr="008B0EFE">
        <w:rPr>
          <w:rFonts w:ascii="Times New Roman" w:hAnsi="Times New Roman" w:cs="Times New Roman"/>
          <w:sz w:val="24"/>
          <w:szCs w:val="24"/>
        </w:rPr>
        <w:softHyphen/>
        <w:t>нии изменений в федеральный государственный образовательный стандар</w:t>
      </w:r>
      <w:r w:rsidRPr="008B0EFE">
        <w:rPr>
          <w:rFonts w:ascii="Times New Roman" w:hAnsi="Times New Roman" w:cs="Times New Roman"/>
          <w:sz w:val="24"/>
          <w:szCs w:val="24"/>
        </w:rPr>
        <w:softHyphen/>
        <w:t>т, утверждённый приказом Министерства образования и науки РФ от 17 мая 2012 г. № 413";</w:t>
      </w:r>
    </w:p>
    <w:p w:rsidR="008B0EFE" w:rsidRPr="00302031" w:rsidRDefault="008B0EFE" w:rsidP="008B0EFE">
      <w:pPr>
        <w:pStyle w:val="a5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8B0EFE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РФ от 20 июня 2017 г. № 581 "О внесе</w:t>
      </w:r>
      <w:r w:rsidRPr="008B0EFE">
        <w:rPr>
          <w:rFonts w:ascii="Times New Roman" w:hAnsi="Times New Roman" w:cs="Times New Roman"/>
          <w:sz w:val="24"/>
          <w:szCs w:val="24"/>
        </w:rPr>
        <w:softHyphen/>
        <w:t>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РФ от 31 марта 2014 г. № 253";</w:t>
      </w:r>
    </w:p>
    <w:p w:rsidR="00302031" w:rsidRPr="00302031" w:rsidRDefault="00302031" w:rsidP="00302031">
      <w:pPr>
        <w:pStyle w:val="a5"/>
        <w:numPr>
          <w:ilvl w:val="0"/>
          <w:numId w:val="1"/>
        </w:numPr>
        <w:ind w:left="0" w:right="180" w:hanging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2031">
        <w:rPr>
          <w:rFonts w:ascii="Times New Roman" w:hAnsi="Times New Roman" w:cs="Times New Roman"/>
          <w:color w:val="000000"/>
          <w:sz w:val="24"/>
          <w:szCs w:val="24"/>
        </w:rPr>
        <w:t>учебного плана основного общего образования, утвержденного приказом МБОУ лицей № 4 г. Россоши от 31.08.2021 № 57 «О внесении изменений в основную образовательную программу основного общего образования».</w:t>
      </w:r>
    </w:p>
    <w:p w:rsidR="008B0EFE" w:rsidRPr="008B0EFE" w:rsidRDefault="008B0EFE" w:rsidP="008B0EFE">
      <w:pPr>
        <w:pStyle w:val="a5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8B0EFE">
        <w:rPr>
          <w:rFonts w:ascii="Times New Roman" w:hAnsi="Times New Roman" w:cs="Times New Roman"/>
          <w:sz w:val="24"/>
          <w:szCs w:val="24"/>
        </w:rPr>
        <w:t>письмом Министерства образования и науки РФ от 20 июня 2017 г. № ТС-194/08 "Об ор</w:t>
      </w:r>
      <w:r w:rsidRPr="008B0EFE">
        <w:rPr>
          <w:rFonts w:ascii="Times New Roman" w:hAnsi="Times New Roman" w:cs="Times New Roman"/>
          <w:sz w:val="24"/>
          <w:szCs w:val="24"/>
        </w:rPr>
        <w:softHyphen/>
        <w:t>ганизации изучения учебного предмета "Астрономия";</w:t>
      </w:r>
    </w:p>
    <w:p w:rsidR="008B0EFE" w:rsidRPr="008B0EFE" w:rsidRDefault="008B0EFE" w:rsidP="008B0EFE">
      <w:pPr>
        <w:pStyle w:val="a5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8B0EFE">
        <w:rPr>
          <w:rFonts w:ascii="Times New Roman" w:hAnsi="Times New Roman" w:cs="Times New Roman"/>
          <w:sz w:val="24"/>
          <w:szCs w:val="24"/>
        </w:rPr>
        <w:t>примерной рабочей программой по предмету (Астрономия. Методическое пособие 10–11классы. Базовый уровень: учеб. пособие для учителей общеобразоват. организа</w:t>
      </w:r>
      <w:r w:rsidRPr="008B0EFE">
        <w:rPr>
          <w:rFonts w:ascii="Times New Roman" w:hAnsi="Times New Roman" w:cs="Times New Roman"/>
          <w:sz w:val="24"/>
          <w:szCs w:val="24"/>
        </w:rPr>
        <w:softHyphen/>
        <w:t>ций / под ред. В. М. Чаругина.—М.: Просвещение, 2017)</w:t>
      </w:r>
      <w:r w:rsidRPr="008B0EF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B0EFE" w:rsidRDefault="008B0EFE" w:rsidP="008B0EFE">
      <w:pPr>
        <w:ind w:firstLine="420"/>
        <w:contextualSpacing/>
        <w:jc w:val="both"/>
        <w:rPr>
          <w:color w:val="000000"/>
        </w:rPr>
      </w:pPr>
    </w:p>
    <w:p w:rsidR="008B0EFE" w:rsidRPr="004F524E" w:rsidRDefault="008B0EFE" w:rsidP="008B0EFE">
      <w:pPr>
        <w:shd w:val="clear" w:color="auto" w:fill="FFFFFF"/>
        <w:ind w:right="-31"/>
        <w:rPr>
          <w:b/>
          <w:bCs/>
          <w:spacing w:val="-4"/>
        </w:rPr>
      </w:pPr>
      <w:r w:rsidRPr="004F524E">
        <w:rPr>
          <w:b/>
          <w:bCs/>
          <w:spacing w:val="-4"/>
        </w:rPr>
        <w:t>Место предмета в учебном плане</w:t>
      </w:r>
    </w:p>
    <w:p w:rsidR="008B0EFE" w:rsidRDefault="008B0EFE" w:rsidP="008B0EFE">
      <w:pPr>
        <w:ind w:firstLine="1418"/>
        <w:jc w:val="both"/>
        <w:rPr>
          <w:color w:val="FF0000"/>
        </w:rPr>
      </w:pPr>
      <w:r>
        <w:t>"Астрономия</w:t>
      </w:r>
      <w:r w:rsidRPr="00470B04">
        <w:t>" изучается в предметной области "Естественнонаучные предметы". Учебны</w:t>
      </w:r>
      <w:r>
        <w:t>й план МБОУ лицей №4 отводит 35  часов из расчета 1 учебный час</w:t>
      </w:r>
      <w:r w:rsidRPr="00470B04">
        <w:t xml:space="preserve"> в неделю</w:t>
      </w:r>
      <w:r w:rsidRPr="00470B04">
        <w:rPr>
          <w:color w:val="FF0000"/>
        </w:rPr>
        <w:t xml:space="preserve">. </w:t>
      </w:r>
    </w:p>
    <w:p w:rsidR="008B0EFE" w:rsidRPr="00B54B5B" w:rsidRDefault="008B0EFE" w:rsidP="008B0EFE">
      <w:pPr>
        <w:jc w:val="both"/>
        <w:rPr>
          <w:color w:val="000000"/>
        </w:rPr>
      </w:pPr>
      <w:r w:rsidRPr="00B54B5B">
        <w:rPr>
          <w:b/>
          <w:bCs/>
          <w:color w:val="000000"/>
        </w:rPr>
        <w:t>Планируемые результаты освоения программы</w:t>
      </w:r>
    </w:p>
    <w:p w:rsidR="008B0EFE" w:rsidRPr="00B54B5B" w:rsidRDefault="008B0EFE" w:rsidP="008B0EFE">
      <w:pPr>
        <w:jc w:val="both"/>
        <w:rPr>
          <w:color w:val="000000"/>
        </w:rPr>
      </w:pPr>
      <w:r>
        <w:rPr>
          <w:color w:val="000000"/>
        </w:rPr>
        <w:t>Реализация программы по астрономии в 10</w:t>
      </w:r>
      <w:r w:rsidRPr="00B54B5B">
        <w:rPr>
          <w:color w:val="000000"/>
        </w:rPr>
        <w:t>-х классах нацелена на достижение трех групп результатов: предметных, метапредметных, личностных.</w:t>
      </w:r>
    </w:p>
    <w:p w:rsidR="008B0EFE" w:rsidRDefault="008B0EFE" w:rsidP="008B0EFE">
      <w:pPr>
        <w:ind w:firstLine="420"/>
        <w:contextualSpacing/>
        <w:jc w:val="both"/>
        <w:rPr>
          <w:color w:val="000000"/>
        </w:rPr>
      </w:pPr>
    </w:p>
    <w:p w:rsidR="008B0EFE" w:rsidRPr="00777A9F" w:rsidRDefault="008B0EFE" w:rsidP="008B0EFE">
      <w:pPr>
        <w:pStyle w:val="a6"/>
        <w:rPr>
          <w:rFonts w:ascii="Times New Roman" w:hAnsi="Times New Roman"/>
          <w:bCs w:val="0"/>
          <w:i/>
          <w:sz w:val="24"/>
          <w:szCs w:val="24"/>
          <w:lang w:val="ru-RU"/>
        </w:rPr>
      </w:pPr>
      <w:r w:rsidRPr="00777A9F">
        <w:rPr>
          <w:rFonts w:ascii="Times New Roman" w:hAnsi="Times New Roman"/>
          <w:bCs w:val="0"/>
          <w:i/>
          <w:sz w:val="24"/>
          <w:szCs w:val="24"/>
          <w:lang w:val="ru-RU"/>
        </w:rPr>
        <w:t>Личностные, предметные и  метапредметные результаты  освоения учебного предмета</w:t>
      </w:r>
    </w:p>
    <w:p w:rsidR="00E27991" w:rsidRPr="00E27991" w:rsidRDefault="00E27991" w:rsidP="00E27991">
      <w:r w:rsidRPr="00E27991">
        <w:t>Личностными результатами освоения астрономии являются:</w:t>
      </w:r>
    </w:p>
    <w:p w:rsidR="00E27991" w:rsidRPr="00E27991" w:rsidRDefault="00E27991" w:rsidP="00E2799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деятельностью;</w:t>
      </w:r>
    </w:p>
    <w:p w:rsidR="00E27991" w:rsidRPr="00E27991" w:rsidRDefault="00E27991" w:rsidP="00E2799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lastRenderedPageBreak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E27991" w:rsidRPr="00E27991" w:rsidRDefault="00E27991" w:rsidP="00E2799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умение сотрудничать с взрослыми, сверстниками, детьми младшего возраста в образовательной, учебно-исследовательской, проектной и других видах деятельности;</w:t>
      </w:r>
    </w:p>
    <w:p w:rsidR="00E27991" w:rsidRPr="00E27991" w:rsidRDefault="00E27991" w:rsidP="00E2799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науки; осознание значимости науки,  владения достоверной информацией о передовых достижениях и открытиях мировой и отечественной науки; заинтересованность в научных знаниях об устройстве мира и общества; готовность к научно-техническому творчеству;</w:t>
      </w:r>
    </w:p>
    <w:p w:rsidR="00E27991" w:rsidRPr="00E27991" w:rsidRDefault="00E27991" w:rsidP="00E2799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чувство гордости за отечественную космонавтику, гуманизм;</w:t>
      </w:r>
    </w:p>
    <w:p w:rsidR="00E27991" w:rsidRPr="00E27991" w:rsidRDefault="00E27991" w:rsidP="00E2799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положительное отношение к труду, целеустремлённость;</w:t>
      </w:r>
    </w:p>
    <w:p w:rsidR="00E27991" w:rsidRPr="00E27991" w:rsidRDefault="00E27991" w:rsidP="00E2799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экологическая культура, бережное отношение к родной земле, природным богатствам России, мира и космоса, понимание ответственности за состояние природных ресурсов и разумное природопользование.</w:t>
      </w:r>
    </w:p>
    <w:p w:rsidR="00E27991" w:rsidRPr="00E27991" w:rsidRDefault="00E27991" w:rsidP="00E27991">
      <w:pPr>
        <w:spacing w:before="120"/>
        <w:jc w:val="both"/>
      </w:pPr>
      <w:r w:rsidRPr="00E27991">
        <w:t>Метапредметными результатами освоения астрономии являются:</w:t>
      </w:r>
    </w:p>
    <w:p w:rsidR="00E27991" w:rsidRPr="00E27991" w:rsidRDefault="00E27991" w:rsidP="00E27991">
      <w:pPr>
        <w:pStyle w:val="a5"/>
        <w:numPr>
          <w:ilvl w:val="0"/>
          <w:numId w:val="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Pr="00E27991">
        <w:rPr>
          <w:rFonts w:ascii="Times New Roman" w:hAnsi="Times New Roman" w:cs="Times New Roman"/>
          <w:i/>
          <w:sz w:val="24"/>
          <w:szCs w:val="24"/>
        </w:rPr>
        <w:t>регулятивных</w:t>
      </w:r>
      <w:r w:rsidRPr="00E27991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действий:</w:t>
      </w:r>
    </w:p>
    <w:p w:rsidR="00E27991" w:rsidRPr="00E27991" w:rsidRDefault="00E27991" w:rsidP="00E2799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самостоятельно определять цели, ставить и формулировать собственные задачи в образовательной деятельности и жизненных ситуациях;</w:t>
      </w:r>
    </w:p>
    <w:p w:rsidR="00E27991" w:rsidRPr="00E27991" w:rsidRDefault="00E27991" w:rsidP="00E2799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 xml:space="preserve">оценивать ресурсы, в том числе время и другие нематериальные ресурсы, необходимые для достижения поставленной ранее цели; </w:t>
      </w:r>
    </w:p>
    <w:p w:rsidR="00E27991" w:rsidRPr="00E27991" w:rsidRDefault="00E27991" w:rsidP="00E2799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сопоставлять имеющиеся возможности и необходимые для достижения цели ресурсы;</w:t>
      </w:r>
    </w:p>
    <w:p w:rsidR="00E27991" w:rsidRPr="00E27991" w:rsidRDefault="00E27991" w:rsidP="00E2799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определять несколько путей достижения поставленной цели;</w:t>
      </w:r>
    </w:p>
    <w:p w:rsidR="00E27991" w:rsidRPr="00E27991" w:rsidRDefault="00E27991" w:rsidP="00E2799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задавать параметры и критерии, по которым можно определить, что цель достигнута;</w:t>
      </w:r>
    </w:p>
    <w:p w:rsidR="00E27991" w:rsidRPr="00E27991" w:rsidRDefault="00E27991" w:rsidP="00E2799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сопоставлять полученный результат деятельности с поставленной заранее целью;</w:t>
      </w:r>
    </w:p>
    <w:p w:rsidR="00E27991" w:rsidRPr="00E27991" w:rsidRDefault="00E27991" w:rsidP="00E2799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осознавать последствия достижения поставленной цели в деятельности, собственной жизни и жизни окружающих людей;</w:t>
      </w:r>
    </w:p>
    <w:p w:rsidR="00E27991" w:rsidRPr="00E27991" w:rsidRDefault="00E27991" w:rsidP="00E27991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E27991" w:rsidRPr="00E27991" w:rsidRDefault="00E27991" w:rsidP="00E27991">
      <w:pPr>
        <w:pStyle w:val="a5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Pr="00E27991">
        <w:rPr>
          <w:rFonts w:ascii="Times New Roman" w:hAnsi="Times New Roman" w:cs="Times New Roman"/>
          <w:i/>
          <w:sz w:val="24"/>
          <w:szCs w:val="24"/>
        </w:rPr>
        <w:t>познавательных</w:t>
      </w:r>
      <w:r w:rsidRPr="00E27991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действий:</w:t>
      </w:r>
    </w:p>
    <w:p w:rsidR="00E27991" w:rsidRPr="00E27991" w:rsidRDefault="00E27991" w:rsidP="00E2799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 xml:space="preserve">критически оценивать и интерпретировать информацию с разных позиций; </w:t>
      </w:r>
    </w:p>
    <w:p w:rsidR="00E27991" w:rsidRPr="00E27991" w:rsidRDefault="00E27991" w:rsidP="00E2799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 xml:space="preserve">распознавать и фиксировать противоречия в информационных источниках; </w:t>
      </w:r>
    </w:p>
    <w:p w:rsidR="00E27991" w:rsidRPr="00E27991" w:rsidRDefault="00E27991" w:rsidP="00E2799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использовать различные модельно-схематические средства для представления выявленных в информационных источниках противоречий;</w:t>
      </w:r>
    </w:p>
    <w:p w:rsidR="00E27991" w:rsidRPr="00E27991" w:rsidRDefault="00E27991" w:rsidP="00E2799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 xml:space="preserve">осуществлять развёрнутый информационный поиск и ставить на его основе новые (учебные и познавательные) задачи; </w:t>
      </w:r>
    </w:p>
    <w:p w:rsidR="00E27991" w:rsidRPr="00E27991" w:rsidRDefault="00E27991" w:rsidP="00E2799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искать и находить обобщённые способы решения задач;</w:t>
      </w:r>
    </w:p>
    <w:p w:rsidR="00E27991" w:rsidRPr="00E27991" w:rsidRDefault="00E27991" w:rsidP="00E2799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приводить критические аргументы как в отношении собственного суждения, так и в отношении действий и суждений другого человека;</w:t>
      </w:r>
    </w:p>
    <w:p w:rsidR="00E27991" w:rsidRPr="00E27991" w:rsidRDefault="00E27991" w:rsidP="00E2799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анализировать и преобразовывать проблемно-противоречивые ситуации;</w:t>
      </w:r>
    </w:p>
    <w:p w:rsidR="00E27991" w:rsidRPr="00E27991" w:rsidRDefault="00E27991" w:rsidP="00E2799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выходить за рамки учебного предмета и осуществлять целенаправленный поиск возможности широкого переноса средств и способов действия;</w:t>
      </w:r>
    </w:p>
    <w:p w:rsidR="00E27991" w:rsidRPr="00E27991" w:rsidRDefault="00E27991" w:rsidP="00E2799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27991" w:rsidRPr="00E27991" w:rsidRDefault="00E27991" w:rsidP="00E27991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занимать разные позиции в познавательной деятельности (быть учеником и учителем; формулировать образовательный запрос и выполнять консультативные функции самостоятельно; ставить проблему и работать над её решением; управлять совместной познавательной деятельностью и подчиняться);</w:t>
      </w:r>
    </w:p>
    <w:p w:rsidR="00E27991" w:rsidRPr="00E27991" w:rsidRDefault="00E27991" w:rsidP="00E2799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E27991" w:rsidRPr="00E27991" w:rsidRDefault="00E27991" w:rsidP="00E27991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E27991" w:rsidRPr="00E27991" w:rsidRDefault="00E27991" w:rsidP="00E27991">
      <w:pPr>
        <w:pStyle w:val="a5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Pr="00E27991">
        <w:rPr>
          <w:rFonts w:ascii="Times New Roman" w:hAnsi="Times New Roman" w:cs="Times New Roman"/>
          <w:i/>
          <w:sz w:val="24"/>
          <w:szCs w:val="24"/>
        </w:rPr>
        <w:t>коммуникативных</w:t>
      </w:r>
      <w:r w:rsidRPr="00E27991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действий:</w:t>
      </w:r>
    </w:p>
    <w:p w:rsidR="00E27991" w:rsidRPr="00E27991" w:rsidRDefault="00E27991" w:rsidP="00E2799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lastRenderedPageBreak/>
        <w:t>осуществлять деловую коммуникацию как со сверстниками, так и с взрослыми (как внутри образовательной организации, так и за её пределами);</w:t>
      </w:r>
    </w:p>
    <w:p w:rsidR="00E27991" w:rsidRPr="00E27991" w:rsidRDefault="00E27991" w:rsidP="00E2799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при осуществлении групповой работы быть как руководителем, так и членом проектной команды в разных ролях (генератором идей, критиком, исполнителем, презентующим и т. д.);</w:t>
      </w:r>
    </w:p>
    <w:p w:rsidR="00E27991" w:rsidRPr="00E27991" w:rsidRDefault="00E27991" w:rsidP="00E2799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E27991" w:rsidRPr="00E27991" w:rsidRDefault="00E27991" w:rsidP="00E2799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 xml:space="preserve">распознавать конфликтогенные ситуации и предотвращать конфликты до их активной фазы; </w:t>
      </w:r>
    </w:p>
    <w:p w:rsidR="00E27991" w:rsidRPr="00E27991" w:rsidRDefault="00E27991" w:rsidP="00E2799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согласовывать позиции членов команды в процессе работы над общим продуктом (решением);</w:t>
      </w:r>
    </w:p>
    <w:p w:rsidR="00E27991" w:rsidRPr="00E27991" w:rsidRDefault="00E27991" w:rsidP="00E2799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представлять публично результаты индивидуальной и групповой деятельности как перед знакомой, так и перед незнакомой аудиторией;</w:t>
      </w:r>
    </w:p>
    <w:p w:rsidR="00E27991" w:rsidRPr="00E27991" w:rsidRDefault="00E27991" w:rsidP="00E2799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подбирать партнёров для деловой коммуникации, исходя из соображений результативности взаимодействия, а не личных симпатий;</w:t>
      </w:r>
    </w:p>
    <w:p w:rsidR="00E27991" w:rsidRPr="00E27991" w:rsidRDefault="00E27991" w:rsidP="00E2799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воспринимать критические замечания как ресурс собственного развития;</w:t>
      </w:r>
    </w:p>
    <w:p w:rsidR="00E27991" w:rsidRPr="00E27991" w:rsidRDefault="00E27991" w:rsidP="00E2799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точно и ёмко формулировать как критические, так и одобрительные замечания в адрес других людей в рамках деловой и образовательной коммуникации, избегая при этом личностных оценочных суждений.</w:t>
      </w:r>
    </w:p>
    <w:p w:rsidR="00E27991" w:rsidRPr="00E27991" w:rsidRDefault="00E27991" w:rsidP="00E27991">
      <w:pPr>
        <w:spacing w:before="120"/>
        <w:jc w:val="both"/>
      </w:pPr>
      <w:r w:rsidRPr="00E27991">
        <w:t>Предметными результатами освоения астрономии на базовом уровне являются:</w:t>
      </w:r>
    </w:p>
    <w:p w:rsidR="00E27991" w:rsidRPr="00E27991" w:rsidRDefault="00E27991" w:rsidP="00E27991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сформированность представлений о строении Солнечной системы, эволюции звёзд и Вселенной, пространственно-временных масштабах Вселенной;</w:t>
      </w:r>
    </w:p>
    <w:p w:rsidR="00E27991" w:rsidRPr="00E27991" w:rsidRDefault="00E27991" w:rsidP="00E27991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E27991" w:rsidRPr="00E27991" w:rsidRDefault="00E27991" w:rsidP="00E27991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E27991" w:rsidRPr="00E27991" w:rsidRDefault="00E27991" w:rsidP="00E27991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сформированность представлений о значении астрономии в практической деятельности и дальнейшем научно-техническом развитии;</w:t>
      </w:r>
    </w:p>
    <w:p w:rsidR="00E27991" w:rsidRPr="00E27991" w:rsidRDefault="00E27991" w:rsidP="00E27991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7991">
        <w:rPr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космического пространства и развития международного сотрудничества в этой области.</w:t>
      </w:r>
    </w:p>
    <w:p w:rsidR="00BF42B6" w:rsidRPr="00BF42B6" w:rsidRDefault="00BF42B6" w:rsidP="00BF42B6">
      <w:pPr>
        <w:spacing w:before="360" w:after="240"/>
        <w:ind w:left="709"/>
        <w:jc w:val="center"/>
        <w:rPr>
          <w:b/>
        </w:rPr>
      </w:pPr>
      <w:r w:rsidRPr="00BF42B6">
        <w:rPr>
          <w:b/>
        </w:rPr>
        <w:t>Содержание курса</w:t>
      </w:r>
    </w:p>
    <w:p w:rsidR="00BF42B6" w:rsidRPr="00BF42B6" w:rsidRDefault="00BF42B6" w:rsidP="00BF42B6">
      <w:pPr>
        <w:ind w:left="709"/>
        <w:jc w:val="both"/>
      </w:pPr>
      <w:r w:rsidRPr="00BF42B6">
        <w:t>Введение в астрономию (1 ч)</w:t>
      </w:r>
    </w:p>
    <w:p w:rsidR="00BF42B6" w:rsidRPr="00BF42B6" w:rsidRDefault="00BF42B6" w:rsidP="00BF42B6">
      <w:pPr>
        <w:ind w:left="709"/>
        <w:jc w:val="both"/>
      </w:pPr>
      <w:r w:rsidRPr="00BF42B6">
        <w:t>Строение и масштабы Вселенной. Какие тела заполняют Вселенную. Каковы их ха</w:t>
      </w:r>
      <w:r w:rsidRPr="00BF42B6">
        <w:softHyphen/>
        <w:t>рактерные размеры и расстояния между ними. Какие физические условия встречаются в них. Вселенная расширяется. Современные методы наблюдений. Где и как работают самые крупные оптические те</w:t>
      </w:r>
      <w:r w:rsidRPr="00BF42B6">
        <w:softHyphen/>
        <w:t>лескопы. Как астрономы исследуют гамма-излучение Вселенной. Что увидели гравитацион</w:t>
      </w:r>
      <w:r w:rsidRPr="00BF42B6">
        <w:softHyphen/>
        <w:t>но-волновые и нейтринные телескопы.</w:t>
      </w:r>
    </w:p>
    <w:p w:rsidR="00BF42B6" w:rsidRPr="00BF42B6" w:rsidRDefault="00BF42B6" w:rsidP="00BF42B6">
      <w:pPr>
        <w:spacing w:before="240"/>
        <w:ind w:left="709"/>
        <w:jc w:val="both"/>
      </w:pPr>
      <w:r w:rsidRPr="00BF42B6">
        <w:t>Астрометрия (5 ч)</w:t>
      </w:r>
    </w:p>
    <w:p w:rsidR="00BF42B6" w:rsidRPr="00BF42B6" w:rsidRDefault="00BF42B6" w:rsidP="00BF42B6">
      <w:pPr>
        <w:ind w:left="709"/>
        <w:jc w:val="both"/>
      </w:pPr>
      <w:r w:rsidRPr="00BF42B6">
        <w:t>Звёздное небо. Созвездия северного полушария. Навигационные звёзды. Движение Солнца по эклиптике. Петлеобразное движение планет. Небесный экватор и небесный меридиан. Экваториальная и горизонтальная система небесных координат. Видимое движение небесных светил. Петлеобразное движение планет, попятное и прямое движение планет. Эклиптика, зодиакальные созвездия. Неравномерное движение Солнца по эклиптике. Движение Луны. Фазы Луны и синодический месяц, условия наступления солнечного и лунного затмений. Причины наступления солнечных затмений. Сарос и предсказания за</w:t>
      </w:r>
      <w:r w:rsidRPr="00BF42B6">
        <w:softHyphen/>
        <w:t xml:space="preserve">тмений. Время </w:t>
      </w:r>
      <w:r w:rsidRPr="00BF42B6">
        <w:lastRenderedPageBreak/>
        <w:t>и календарь. Звёздное и солнечное время, звёздный и тропический год. Уст</w:t>
      </w:r>
      <w:r w:rsidRPr="00BF42B6">
        <w:softHyphen/>
        <w:t>ройство лунного и солнечного календаря, проблемы их согласования. Юлианский и григори</w:t>
      </w:r>
      <w:r w:rsidRPr="00BF42B6">
        <w:softHyphen/>
        <w:t>анский календари.</w:t>
      </w:r>
    </w:p>
    <w:p w:rsidR="00BF42B6" w:rsidRPr="00BF42B6" w:rsidRDefault="00BF42B6" w:rsidP="00BF42B6">
      <w:pPr>
        <w:spacing w:before="240"/>
        <w:ind w:left="709"/>
        <w:jc w:val="both"/>
      </w:pPr>
      <w:r w:rsidRPr="00BF42B6">
        <w:t>Небесная механика (3 ч)</w:t>
      </w:r>
    </w:p>
    <w:p w:rsidR="00BF42B6" w:rsidRPr="00BF42B6" w:rsidRDefault="00BF42B6" w:rsidP="00BF42B6">
      <w:pPr>
        <w:ind w:left="709"/>
        <w:jc w:val="both"/>
      </w:pPr>
      <w:r w:rsidRPr="00BF42B6">
        <w:t>Представления о строении Солнечной системы в античные времена и в средневековье. Гелиоцентрическая система мира, доказательство вращения Земли вокруг Солнца. Параллакс звёзд и определение расстояния до них, парсек. Открытие И.Кеплером законов движения планет. Открытие закона всемирного тяго</w:t>
      </w:r>
      <w:r w:rsidRPr="00BF42B6">
        <w:softHyphen/>
        <w:t>тения и обобщённые законы Кеплера. Определение масс небесных тел. Космические скорости. Расчёты первой и второй космической скорости и их физиче</w:t>
      </w:r>
      <w:r w:rsidRPr="00BF42B6">
        <w:softHyphen/>
        <w:t>ский смысл. Полёт Ю.А. Гагарина вокруг Земли по круговой орбите. Межпланетные перелёты. Понятие оптимальной траектории полёта к планете. Время полёта к планете и даты стартов. Луна и её влияние на Землю. Лунный рельеф и его природа. Приливное взаимодейст</w:t>
      </w:r>
      <w:r w:rsidRPr="00BF42B6">
        <w:softHyphen/>
        <w:t>вие между Луной и Землёй. Удаление Луны от Земли и замедление вращения Земли. Прецес</w:t>
      </w:r>
      <w:r w:rsidRPr="00BF42B6">
        <w:softHyphen/>
        <w:t>сия земной оси и предварение равноденствий.</w:t>
      </w:r>
    </w:p>
    <w:p w:rsidR="00BF42B6" w:rsidRPr="00BF42B6" w:rsidRDefault="00BF42B6" w:rsidP="00BF42B6">
      <w:pPr>
        <w:spacing w:before="240"/>
        <w:ind w:left="709"/>
        <w:jc w:val="both"/>
      </w:pPr>
      <w:r w:rsidRPr="00BF42B6">
        <w:t>Строение солнечной системы (7 ч)</w:t>
      </w:r>
    </w:p>
    <w:p w:rsidR="00BF42B6" w:rsidRPr="00BF42B6" w:rsidRDefault="00BF42B6" w:rsidP="00BF42B6">
      <w:pPr>
        <w:ind w:left="709"/>
        <w:jc w:val="both"/>
      </w:pPr>
      <w:r w:rsidRPr="00BF42B6">
        <w:t>Современные представления о Солнечной системе. Состав Солнечной системы. Пла</w:t>
      </w:r>
      <w:r w:rsidRPr="00BF42B6">
        <w:softHyphen/>
        <w:t>неты земной группы и планеты-гиганты, их принципиальные различия. Облако комет Оорта и Пояс Койпера. Размеры тел солнечной системы. Планета Земля. Форма и размеры Земли. Внутреннее строение Земли. Роль парнико</w:t>
      </w:r>
      <w:r w:rsidRPr="00BF42B6">
        <w:softHyphen/>
        <w:t>вого эффекта в формировании климата Земли. Исследования Меркурия, Венеры и Марса, их схожесть с Землёй. Влияние парниково</w:t>
      </w:r>
      <w:r w:rsidRPr="00BF42B6">
        <w:softHyphen/>
        <w:t>го эффекта на климат Земли и Венеры. Есть ли жизнь на Марсе. Эволюция орбит спутников Марса Фобоса и Деймоса. Планеты-гиганты. Физические свойства Юпитера, Сатурна, Урана и Нептуна. Вулка</w:t>
      </w:r>
      <w:r w:rsidRPr="00BF42B6">
        <w:softHyphen/>
        <w:t>ническая деятельность на спутнике Юпитера Ио. Природа колец вокруг планет-гигантов. Планеты-карлики и их свойства. Малые тела Солнечной системы. Природа и движение астероидов. Специфика движе</w:t>
      </w:r>
      <w:r w:rsidRPr="00BF42B6">
        <w:softHyphen/>
        <w:t>ния групп астероидов Троянцев и Греков. Природа и движение комет. Пояс Койпера и Обла</w:t>
      </w:r>
      <w:r w:rsidRPr="00BF42B6">
        <w:softHyphen/>
        <w:t>ко комет Оорта. Метеоры и метеориты. Природа падающих звёзд, метеорные потоки и их радианты. Связь между метеорными потоками и кометами. Природа каменных и железных метеоритов. Природа метеоритных кратеров.</w:t>
      </w:r>
    </w:p>
    <w:p w:rsidR="00BF42B6" w:rsidRPr="00BF42B6" w:rsidRDefault="00BF42B6" w:rsidP="00BF42B6">
      <w:pPr>
        <w:spacing w:before="240"/>
        <w:ind w:left="709"/>
        <w:jc w:val="both"/>
      </w:pPr>
      <w:r w:rsidRPr="00BF42B6">
        <w:t>Астрофизика и звёздная астрономия (7 ч)</w:t>
      </w:r>
    </w:p>
    <w:p w:rsidR="00BF42B6" w:rsidRPr="00BF42B6" w:rsidRDefault="00BF42B6" w:rsidP="00BF42B6">
      <w:pPr>
        <w:ind w:left="709"/>
        <w:jc w:val="both"/>
      </w:pPr>
      <w:r w:rsidRPr="00BF42B6">
        <w:t>Методы астрофизических исследований. Устройство и характеристики телескопов рефракторов и рефлекторов. Устройство радиотелескопов, радиоинтерферометры. Солнце. Основные характеристики Солнца. Определение массы, температуры и хими</w:t>
      </w:r>
      <w:r w:rsidRPr="00BF42B6">
        <w:softHyphen/>
        <w:t>ческого состава Солнца. Строение солнечной атмосферы. Солнечная активность и её влия</w:t>
      </w:r>
      <w:r w:rsidRPr="00BF42B6">
        <w:softHyphen/>
        <w:t>ние на Землю и биосферу. Внутреннее строение Солнца. Теоретический расчёт температуры в центре Солнца. Ядерный источник энергии и термоядерные реакции синтеза гелия из водорода, перенос энергии из центра Солнца наружу, конвективная зона. Нейтринный телескоп и наблюдения потока нейтрино от Солнца. Определение основных характеристик звёзд: массы, светимости, температуры и хи</w:t>
      </w:r>
      <w:r w:rsidRPr="00BF42B6">
        <w:softHyphen/>
        <w:t>мического состава. Спектральная классификация звёзд и её физические основы. Диаграмма "спектральный класс-светимость" звёзд, связь между массой и светимостью звёзд. Внутреннее строение звёзд. Строение звезды главной последовательности. Строение звёзд красных гигантов и сверхгигантов. Строение звёзд белых карликов и предел на их массу – предел Чандрасекара. Пульса</w:t>
      </w:r>
      <w:r w:rsidRPr="00BF42B6">
        <w:softHyphen/>
        <w:t xml:space="preserve">ры и нейтронные звёзды. Природа чёрных дыр и их параметры. Двойные, кратные и переменные звёзды. Наблюдения двойных и </w:t>
      </w:r>
      <w:r w:rsidRPr="00BF42B6">
        <w:lastRenderedPageBreak/>
        <w:t>кратных звёзд. За</w:t>
      </w:r>
      <w:r w:rsidRPr="00BF42B6">
        <w:softHyphen/>
        <w:t>тменно-переменные звёзды. Определение масс двойных звёзд. Пульсирующие переменные звёзды, кривые изменения блеска цефеид. Зависимость между светимостью и периодом пульсаций у цефеид. Цефеиды – маяки во Вселенной, по которым определяют расстояния до далёких скоплений и галактик. Новые и сверхновые звёзды. Характеристики вспышек новых звёзд. Связь новых звёзд с тесными двойными системами, содержащими звезду белый карлик. Перетекание ве</w:t>
      </w:r>
      <w:r w:rsidRPr="00BF42B6">
        <w:softHyphen/>
        <w:t>щества и ядерный взрыв на поверхности белого карлика. Как взрываются сверхновые звёзды. Характеристики вспышек сверхновых звёзд. Гравитационный коллапс белого карлика с мас</w:t>
      </w:r>
      <w:r w:rsidRPr="00BF42B6">
        <w:softHyphen/>
        <w:t xml:space="preserve">сой Чандрасекара в составе тесной двойной звезды – вспышка сверхновой </w:t>
      </w:r>
      <w:r w:rsidRPr="00BF42B6">
        <w:rPr>
          <w:lang w:val="en-US"/>
        </w:rPr>
        <w:t>I</w:t>
      </w:r>
      <w:r w:rsidRPr="00BF42B6">
        <w:t xml:space="preserve"> типа. Взрыв мас</w:t>
      </w:r>
      <w:r w:rsidRPr="00BF42B6">
        <w:softHyphen/>
        <w:t xml:space="preserve">сивной звезды в конце своей эволюции – взрыв сверхновой </w:t>
      </w:r>
      <w:r w:rsidRPr="00BF42B6">
        <w:rPr>
          <w:lang w:val="en-US"/>
        </w:rPr>
        <w:t>II</w:t>
      </w:r>
      <w:r w:rsidRPr="00BF42B6">
        <w:t xml:space="preserve"> типа. Наблюдение остатков взрывов сверхновых звёзд. Эволюция звёзд: рождение, жизнь и смерть звёзд. Расчёт продолжительности жизни звёзд разной массы на главной последовательности. Переход в красные гиганты и сверхги</w:t>
      </w:r>
      <w:r w:rsidRPr="00BF42B6">
        <w:softHyphen/>
        <w:t>ганты после исчерпания водорода. Спокойная эволюция маломассивных звёзд и гравитаци</w:t>
      </w:r>
      <w:r w:rsidRPr="00BF42B6">
        <w:softHyphen/>
        <w:t>онный коллапс и взрыв с образованием нейтронной звезды или чёрной дыры массивной звезды. Определение возраста звёздных скоплений и отдельных звёзд, проверка теории эво</w:t>
      </w:r>
      <w:r w:rsidRPr="00BF42B6">
        <w:softHyphen/>
        <w:t>люции звёзд.</w:t>
      </w:r>
    </w:p>
    <w:p w:rsidR="00BF42B6" w:rsidRPr="00BF42B6" w:rsidRDefault="00BF42B6" w:rsidP="00BF42B6">
      <w:pPr>
        <w:spacing w:before="240"/>
        <w:ind w:left="709"/>
        <w:jc w:val="both"/>
      </w:pPr>
      <w:r w:rsidRPr="00BF42B6">
        <w:t>Млечный Путь (3 ч)</w:t>
      </w:r>
    </w:p>
    <w:p w:rsidR="00BF42B6" w:rsidRPr="00BF42B6" w:rsidRDefault="00BF42B6" w:rsidP="00BF42B6">
      <w:pPr>
        <w:ind w:left="709"/>
        <w:jc w:val="both"/>
      </w:pPr>
      <w:r w:rsidRPr="00BF42B6">
        <w:t>Газ и пыль в Галактике. Образование отражательных туманностей. Причины свечения диффузных туманностей. Концентрация газовых и пылевых туманностей в Галактике. Рассеянные и шаровые звёздные скопления. Наблюдаемые свойства рассеянных звёздных скоплений. Наблюдаемые свойства шаровых звёздных скоплений. Распределение и характер движения скоплений в Галактике. Распределение звёзд, скоплений, газа и пыли в Галактике. Сверхмассивная чёрная дыра в центре Галактики и космические лучи. Инфракрасные наблюдения движения звёзд в центре Галактики и обнаружение в центре Галактики сверх</w:t>
      </w:r>
      <w:r w:rsidRPr="00BF42B6">
        <w:softHyphen/>
        <w:t>массивной черной дыры. Расчёт параметров сверхмассивной чёрной дыры. Наблюдения кос</w:t>
      </w:r>
      <w:r w:rsidRPr="00BF42B6">
        <w:softHyphen/>
        <w:t>мических лучей и их связь с взрывами сверхновых звёзд.</w:t>
      </w:r>
    </w:p>
    <w:p w:rsidR="00BF42B6" w:rsidRPr="00BF42B6" w:rsidRDefault="00BF42B6" w:rsidP="00BF42B6">
      <w:pPr>
        <w:spacing w:before="240"/>
        <w:ind w:left="709"/>
        <w:jc w:val="both"/>
      </w:pPr>
      <w:r w:rsidRPr="00BF42B6">
        <w:t>Галактики (3 ч)</w:t>
      </w:r>
    </w:p>
    <w:p w:rsidR="00BF42B6" w:rsidRPr="00BF42B6" w:rsidRDefault="00BF42B6" w:rsidP="00BF42B6">
      <w:pPr>
        <w:ind w:left="709"/>
        <w:jc w:val="both"/>
      </w:pPr>
      <w:r w:rsidRPr="00BF42B6">
        <w:t>Классификация галактик по форме и камертонная диаграмма Хаббла. Свойства спи</w:t>
      </w:r>
      <w:r w:rsidRPr="00BF42B6">
        <w:softHyphen/>
        <w:t>ральных, эллиптических и неправильных галактик. Красное смещение в спектрах галактик и определение расстояния до них. Закон Хаббла. Вращение галактик и тёмная материя в них. Активные галактики и квазары. Природа активности галактик, радиогалактики и взаимодействующие галактики. Необычные свойства квазаров, их связь с ядрами галактик и активностью чёрных дыр в них. Наблюдаемые свойства скоплений галактик, рентгеновское излучение, температура и масса межгалактического газа, необходимость существования тёмной материи в скоплениях галактик. Оценка массы тёмной материи в скоплениях. Ячеистая структура распределения галактики скоплений галактик.</w:t>
      </w:r>
    </w:p>
    <w:p w:rsidR="00BF42B6" w:rsidRPr="00BF42B6" w:rsidRDefault="00BF42B6" w:rsidP="00BF42B6">
      <w:pPr>
        <w:spacing w:before="240"/>
        <w:ind w:left="709"/>
        <w:jc w:val="both"/>
      </w:pPr>
      <w:r w:rsidRPr="00BF42B6">
        <w:t>Строение и эволюция Вселенной (2 ч)</w:t>
      </w:r>
    </w:p>
    <w:p w:rsidR="00BF42B6" w:rsidRPr="00BF42B6" w:rsidRDefault="00BF42B6" w:rsidP="00BF42B6">
      <w:pPr>
        <w:ind w:left="709"/>
        <w:jc w:val="both"/>
      </w:pPr>
      <w:r w:rsidRPr="00BF42B6">
        <w:t>Конечность и бесконечность Вселенной – парадоксы классической космологии. Закон всемирного тяготения и представления о конечности и бесконечности Вселенной. Фотомет</w:t>
      </w:r>
      <w:r w:rsidRPr="00BF42B6">
        <w:softHyphen/>
        <w:t>рический парадокс и противоречия между классическими представлениями о строении Все</w:t>
      </w:r>
      <w:r w:rsidRPr="00BF42B6">
        <w:softHyphen/>
        <w:t>ленной и наблюдениями. Необходимость привлечения общей теории относительности для построения модели Вселенной. Связь между геометрических свойств пространства Вселен</w:t>
      </w:r>
      <w:r w:rsidRPr="00BF42B6">
        <w:softHyphen/>
        <w:t xml:space="preserve">ной с распределением и движением материи в ней. Расширяющаяся Вселенная. Связь средней плотности материи с законом расширения и геометрическими свойствами Вселенной. Евклидова и неевклидова геометрия Вселенной. Определение радиуса и возраста </w:t>
      </w:r>
      <w:r w:rsidRPr="00BF42B6">
        <w:lastRenderedPageBreak/>
        <w:t>Вселенной. Модель "горячей Вселенной" и реликтовое из</w:t>
      </w:r>
      <w:r w:rsidRPr="00BF42B6">
        <w:softHyphen/>
        <w:t>лучение. Образование химических элементов во Вселенной. Обилие гелия во Вселенной и не</w:t>
      </w:r>
      <w:r w:rsidRPr="00BF42B6">
        <w:softHyphen/>
        <w:t>обходимость образования его на ранних этапах эволюции Вселенной. Необходимость не только высокой плотности вещества, но и его высокой температуры на ранних этапах эво</w:t>
      </w:r>
      <w:r w:rsidRPr="00BF42B6">
        <w:softHyphen/>
        <w:t>люции Вселенной. Реликтовое излучение – излучение, которое осталось во Вселенной от го</w:t>
      </w:r>
      <w:r w:rsidRPr="00BF42B6">
        <w:softHyphen/>
        <w:t>рячего и сверхплотного состояния материи на ранних этапах жизни Вселенной. Наблюдае</w:t>
      </w:r>
      <w:r w:rsidRPr="00BF42B6">
        <w:softHyphen/>
        <w:t>мые свойства реликтового излучения. Почему необходимо привлечение общей теории отно</w:t>
      </w:r>
      <w:r w:rsidRPr="00BF42B6">
        <w:softHyphen/>
        <w:t>сительности для построения модели Вселенной.</w:t>
      </w:r>
    </w:p>
    <w:p w:rsidR="00BF42B6" w:rsidRPr="00BF42B6" w:rsidRDefault="00BF42B6" w:rsidP="00BF42B6">
      <w:pPr>
        <w:spacing w:before="240"/>
        <w:ind w:left="709"/>
        <w:jc w:val="both"/>
      </w:pPr>
      <w:r w:rsidRPr="00BF42B6">
        <w:t>Современные проблемы астрономии – 3 ч</w:t>
      </w:r>
    </w:p>
    <w:p w:rsidR="00BF42B6" w:rsidRPr="00BF42B6" w:rsidRDefault="00BF42B6" w:rsidP="00BF42B6">
      <w:pPr>
        <w:ind w:left="709"/>
        <w:jc w:val="both"/>
      </w:pPr>
      <w:r w:rsidRPr="00BF42B6">
        <w:t>Ускоренное расширение Вселенной и тёмная энергия. Наблюдения сверхновых звёзд I типа в далёких галактиках и открытие ускоренного расширения Вселенной. Открытие силы всемирного отталкивания. Тёмная энергия и её влияние на массу Вселенной по мере её рас</w:t>
      </w:r>
      <w:r w:rsidRPr="00BF42B6">
        <w:softHyphen/>
        <w:t>ширения. Природа силы Всемирного отталкивания. Обнаружение планет возле других звёзд. Наблюдения за движением звёзд и определе</w:t>
      </w:r>
      <w:r w:rsidRPr="00BF42B6">
        <w:softHyphen/>
        <w:t>ния масс невидимых спутников звёзд, возмущающих их прямолинейное движение. Методы обнаружения экзопланет. Оценка условий на поверхностях экзопланет. Поиск экзопланет с комфортными условиями для жизни на них. Поиски жизни и разума во Вселенной. Развитие представлений о возникновении и существовании жизни во Вселенной. Современные оценки количества высокоразвитых ци</w:t>
      </w:r>
      <w:r w:rsidRPr="00BF42B6">
        <w:softHyphen/>
        <w:t>вилизаций в Галактике. Попытки обнаружения и посылки сигналов внеземным цивилизаци</w:t>
      </w:r>
      <w:r w:rsidRPr="00BF42B6">
        <w:softHyphen/>
        <w:t>ям.</w:t>
      </w:r>
    </w:p>
    <w:p w:rsidR="00BF42B6" w:rsidRPr="00BF42B6" w:rsidRDefault="00BF42B6" w:rsidP="00BF42B6">
      <w:pPr>
        <w:spacing w:before="240"/>
        <w:ind w:left="709"/>
        <w:jc w:val="both"/>
      </w:pPr>
      <w:r w:rsidRPr="00BF42B6">
        <w:t>Резерв (1 ч)</w:t>
      </w:r>
    </w:p>
    <w:p w:rsidR="00BF42B6" w:rsidRPr="00BF42B6" w:rsidRDefault="00BF42B6" w:rsidP="00BF42B6">
      <w:pPr>
        <w:spacing w:before="360" w:after="120"/>
        <w:ind w:left="709"/>
        <w:jc w:val="center"/>
        <w:rPr>
          <w:b/>
        </w:rPr>
      </w:pPr>
      <w:r w:rsidRPr="00BF42B6">
        <w:rPr>
          <w:b/>
        </w:rPr>
        <w:t>Учебно-тематическое планирование</w:t>
      </w:r>
    </w:p>
    <w:tbl>
      <w:tblPr>
        <w:tblStyle w:val="a8"/>
        <w:tblW w:w="9805" w:type="dxa"/>
        <w:tblLook w:val="04A0"/>
      </w:tblPr>
      <w:tblGrid>
        <w:gridCol w:w="1231"/>
        <w:gridCol w:w="6683"/>
        <w:gridCol w:w="1891"/>
      </w:tblGrid>
      <w:tr w:rsidR="00BF42B6" w:rsidRPr="00BF42B6" w:rsidTr="00BF42B6">
        <w:trPr>
          <w:trHeight w:val="548"/>
        </w:trPr>
        <w:tc>
          <w:tcPr>
            <w:tcW w:w="123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№</w:t>
            </w:r>
          </w:p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раздела</w:t>
            </w:r>
          </w:p>
        </w:tc>
        <w:tc>
          <w:tcPr>
            <w:tcW w:w="6683" w:type="dxa"/>
            <w:vAlign w:val="center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891" w:type="dxa"/>
            <w:vAlign w:val="center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Количество часов</w:t>
            </w:r>
          </w:p>
        </w:tc>
      </w:tr>
      <w:tr w:rsidR="00BF42B6" w:rsidRPr="00BF42B6" w:rsidTr="00BF42B6">
        <w:trPr>
          <w:trHeight w:val="274"/>
        </w:trPr>
        <w:tc>
          <w:tcPr>
            <w:tcW w:w="123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1</w:t>
            </w:r>
          </w:p>
        </w:tc>
        <w:tc>
          <w:tcPr>
            <w:tcW w:w="6683" w:type="dxa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Введение в астрономию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1</w:t>
            </w:r>
          </w:p>
        </w:tc>
      </w:tr>
      <w:tr w:rsidR="00BF42B6" w:rsidRPr="00BF42B6" w:rsidTr="00BF42B6">
        <w:trPr>
          <w:trHeight w:val="289"/>
        </w:trPr>
        <w:tc>
          <w:tcPr>
            <w:tcW w:w="123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2</w:t>
            </w:r>
          </w:p>
        </w:tc>
        <w:tc>
          <w:tcPr>
            <w:tcW w:w="6683" w:type="dxa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Астрометрия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5</w:t>
            </w:r>
          </w:p>
        </w:tc>
      </w:tr>
      <w:tr w:rsidR="00BF42B6" w:rsidRPr="00BF42B6" w:rsidTr="00BF42B6">
        <w:trPr>
          <w:trHeight w:val="289"/>
        </w:trPr>
        <w:tc>
          <w:tcPr>
            <w:tcW w:w="123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3</w:t>
            </w:r>
          </w:p>
        </w:tc>
        <w:tc>
          <w:tcPr>
            <w:tcW w:w="6683" w:type="dxa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Небесная механика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3</w:t>
            </w:r>
          </w:p>
        </w:tc>
      </w:tr>
      <w:tr w:rsidR="00BF42B6" w:rsidRPr="00BF42B6" w:rsidTr="00BF42B6">
        <w:trPr>
          <w:trHeight w:val="274"/>
        </w:trPr>
        <w:tc>
          <w:tcPr>
            <w:tcW w:w="123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4</w:t>
            </w:r>
          </w:p>
        </w:tc>
        <w:tc>
          <w:tcPr>
            <w:tcW w:w="6683" w:type="dxa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7</w:t>
            </w:r>
          </w:p>
        </w:tc>
      </w:tr>
      <w:tr w:rsidR="00BF42B6" w:rsidRPr="00BF42B6" w:rsidTr="00BF42B6">
        <w:trPr>
          <w:trHeight w:val="274"/>
        </w:trPr>
        <w:tc>
          <w:tcPr>
            <w:tcW w:w="123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5</w:t>
            </w:r>
          </w:p>
        </w:tc>
        <w:tc>
          <w:tcPr>
            <w:tcW w:w="6683" w:type="dxa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Астрофизика и звёздная астрономия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7</w:t>
            </w:r>
          </w:p>
        </w:tc>
      </w:tr>
      <w:tr w:rsidR="00BF42B6" w:rsidRPr="00BF42B6" w:rsidTr="00BF42B6">
        <w:trPr>
          <w:trHeight w:val="274"/>
        </w:trPr>
        <w:tc>
          <w:tcPr>
            <w:tcW w:w="123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6</w:t>
            </w:r>
          </w:p>
        </w:tc>
        <w:tc>
          <w:tcPr>
            <w:tcW w:w="6683" w:type="dxa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Млечный путь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3</w:t>
            </w:r>
          </w:p>
        </w:tc>
      </w:tr>
      <w:tr w:rsidR="00BF42B6" w:rsidRPr="00BF42B6" w:rsidTr="00BF42B6">
        <w:trPr>
          <w:trHeight w:val="274"/>
        </w:trPr>
        <w:tc>
          <w:tcPr>
            <w:tcW w:w="123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7</w:t>
            </w:r>
          </w:p>
        </w:tc>
        <w:tc>
          <w:tcPr>
            <w:tcW w:w="6683" w:type="dxa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Галактики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3</w:t>
            </w:r>
          </w:p>
        </w:tc>
      </w:tr>
      <w:tr w:rsidR="00BF42B6" w:rsidRPr="00BF42B6" w:rsidTr="00BF42B6">
        <w:trPr>
          <w:trHeight w:val="274"/>
        </w:trPr>
        <w:tc>
          <w:tcPr>
            <w:tcW w:w="123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8</w:t>
            </w:r>
          </w:p>
        </w:tc>
        <w:tc>
          <w:tcPr>
            <w:tcW w:w="6683" w:type="dxa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2</w:t>
            </w:r>
          </w:p>
        </w:tc>
      </w:tr>
      <w:tr w:rsidR="00BF42B6" w:rsidRPr="00BF42B6" w:rsidTr="00BF42B6">
        <w:trPr>
          <w:trHeight w:val="274"/>
        </w:trPr>
        <w:tc>
          <w:tcPr>
            <w:tcW w:w="1231" w:type="dxa"/>
            <w:tcBorders>
              <w:bottom w:val="single" w:sz="4" w:space="0" w:color="000000" w:themeColor="text1"/>
            </w:tcBorders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9</w:t>
            </w:r>
          </w:p>
        </w:tc>
        <w:tc>
          <w:tcPr>
            <w:tcW w:w="6683" w:type="dxa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Современные проблемы астрономии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3</w:t>
            </w:r>
          </w:p>
        </w:tc>
      </w:tr>
      <w:tr w:rsidR="00BF42B6" w:rsidRPr="00BF42B6" w:rsidTr="00BF42B6">
        <w:trPr>
          <w:trHeight w:val="274"/>
        </w:trPr>
        <w:tc>
          <w:tcPr>
            <w:tcW w:w="1231" w:type="dxa"/>
            <w:tcBorders>
              <w:right w:val="nil"/>
            </w:tcBorders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</w:p>
        </w:tc>
        <w:tc>
          <w:tcPr>
            <w:tcW w:w="6683" w:type="dxa"/>
            <w:tcBorders>
              <w:left w:val="nil"/>
            </w:tcBorders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Резерв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1</w:t>
            </w:r>
          </w:p>
        </w:tc>
      </w:tr>
      <w:tr w:rsidR="00BF42B6" w:rsidRPr="00BF42B6" w:rsidTr="00BF42B6">
        <w:trPr>
          <w:trHeight w:val="289"/>
        </w:trPr>
        <w:tc>
          <w:tcPr>
            <w:tcW w:w="7914" w:type="dxa"/>
            <w:gridSpan w:val="2"/>
          </w:tcPr>
          <w:p w:rsidR="00BF42B6" w:rsidRPr="00BF42B6" w:rsidRDefault="00BF42B6" w:rsidP="00BF42B6">
            <w:pPr>
              <w:ind w:hanging="11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Всего</w:t>
            </w:r>
          </w:p>
        </w:tc>
        <w:tc>
          <w:tcPr>
            <w:tcW w:w="1891" w:type="dxa"/>
          </w:tcPr>
          <w:p w:rsidR="00BF42B6" w:rsidRPr="00BF42B6" w:rsidRDefault="00BF42B6" w:rsidP="00BF42B6">
            <w:pPr>
              <w:ind w:hanging="11"/>
              <w:jc w:val="center"/>
              <w:rPr>
                <w:sz w:val="24"/>
                <w:szCs w:val="24"/>
              </w:rPr>
            </w:pPr>
            <w:r w:rsidRPr="00BF42B6">
              <w:rPr>
                <w:sz w:val="24"/>
                <w:szCs w:val="24"/>
              </w:rPr>
              <w:t>35</w:t>
            </w:r>
          </w:p>
        </w:tc>
      </w:tr>
    </w:tbl>
    <w:p w:rsidR="00BF42B6" w:rsidRDefault="00BF42B6" w:rsidP="00BF42B6">
      <w:pPr>
        <w:ind w:left="360"/>
        <w:jc w:val="both"/>
        <w:rPr>
          <w:sz w:val="28"/>
          <w:szCs w:val="28"/>
        </w:rPr>
      </w:pPr>
    </w:p>
    <w:p w:rsidR="00BF42B6" w:rsidRDefault="00BF42B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F42B6" w:rsidRPr="00BF42B6" w:rsidRDefault="00BF42B6" w:rsidP="00BF42B6">
      <w:pPr>
        <w:pStyle w:val="aa"/>
        <w:spacing w:before="360" w:beforeAutospacing="0" w:after="120" w:afterAutospacing="0"/>
        <w:jc w:val="center"/>
        <w:rPr>
          <w:b/>
        </w:rPr>
      </w:pPr>
      <w:r w:rsidRPr="00BF42B6">
        <w:rPr>
          <w:b/>
        </w:rPr>
        <w:lastRenderedPageBreak/>
        <w:t>Учебно-методическое и материально-техническое обеспечение образовательного процесса</w:t>
      </w:r>
    </w:p>
    <w:p w:rsidR="00BF42B6" w:rsidRPr="00BF42B6" w:rsidRDefault="00BF42B6" w:rsidP="00BF42B6">
      <w:pPr>
        <w:spacing w:before="120"/>
        <w:jc w:val="both"/>
      </w:pPr>
      <w:r w:rsidRPr="00BF42B6">
        <w:t>Учебно-методический комплект, используемый при реализации рабочей программы:</w:t>
      </w:r>
    </w:p>
    <w:p w:rsidR="00BF42B6" w:rsidRPr="00BF42B6" w:rsidRDefault="00BF42B6" w:rsidP="00BF42B6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</w:rPr>
        <w:t>Чаругин В. М. Астрономия. 10–11 классы: учеб. для общеобразоват. организаций: базо</w:t>
      </w:r>
      <w:r w:rsidRPr="00BF42B6">
        <w:rPr>
          <w:rFonts w:ascii="Times New Roman" w:hAnsi="Times New Roman" w:cs="Times New Roman"/>
          <w:sz w:val="24"/>
          <w:szCs w:val="24"/>
        </w:rPr>
        <w:softHyphen/>
        <w:t>вый уровень / В. М. Чаругин.—М.: Просвещение, 2018.</w:t>
      </w:r>
    </w:p>
    <w:p w:rsidR="00BF42B6" w:rsidRPr="00BF42B6" w:rsidRDefault="00BF42B6" w:rsidP="00BF42B6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</w:rPr>
        <w:t>Астрономия. Методическое пособие: 10–11классы. Базовый уровень: учеб. пособие для учителей общеобразоват. организаций / под ред. В. М. Чаругина.—М.: Просвеще</w:t>
      </w:r>
      <w:r w:rsidRPr="00BF42B6">
        <w:rPr>
          <w:rFonts w:ascii="Times New Roman" w:hAnsi="Times New Roman" w:cs="Times New Roman"/>
          <w:sz w:val="24"/>
          <w:szCs w:val="24"/>
        </w:rPr>
        <w:softHyphen/>
        <w:t>ние, 2017.</w:t>
      </w:r>
    </w:p>
    <w:p w:rsidR="00BF42B6" w:rsidRPr="00BF42B6" w:rsidRDefault="00BF42B6" w:rsidP="00BF42B6">
      <w:pPr>
        <w:spacing w:before="120"/>
      </w:pPr>
      <w:r w:rsidRPr="00BF42B6">
        <w:t>Литература:</w:t>
      </w:r>
    </w:p>
    <w:p w:rsidR="00BF42B6" w:rsidRPr="00BF42B6" w:rsidRDefault="00BF42B6" w:rsidP="00BF42B6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</w:rPr>
        <w:t>Яхно Г. С. Наблюдения и практические работы по астрономии в средней школе. — М.: Просвещение, 1965.</w:t>
      </w:r>
    </w:p>
    <w:p w:rsidR="00BF42B6" w:rsidRPr="00BF42B6" w:rsidRDefault="00BF42B6" w:rsidP="00BF42B6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</w:rPr>
        <w:t>Малахова Г. И., Страут Е. К. Дидактический материал по астрономии: Пособие для учи</w:t>
      </w:r>
      <w:r w:rsidRPr="00BF42B6">
        <w:rPr>
          <w:rFonts w:ascii="Times New Roman" w:hAnsi="Times New Roman" w:cs="Times New Roman"/>
          <w:sz w:val="24"/>
          <w:szCs w:val="24"/>
        </w:rPr>
        <w:softHyphen/>
        <w:t>теля. — М.: Просвещение, 1984.</w:t>
      </w:r>
    </w:p>
    <w:p w:rsidR="00BF42B6" w:rsidRPr="00BF42B6" w:rsidRDefault="00BF42B6" w:rsidP="00BF42B6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</w:rPr>
        <w:t>Левитан Е. П. Дидактика астрономии. — М.: Эдиториал УРСС, 2004.</w:t>
      </w:r>
    </w:p>
    <w:p w:rsidR="00BF42B6" w:rsidRPr="00BF42B6" w:rsidRDefault="00BF42B6" w:rsidP="00BF42B6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</w:rPr>
        <w:t>Куликовский П. Г. Справочник любителя астрономии / под ред. В. Г. Сурдина. — М.: Эдиториал УРСС, 2002.</w:t>
      </w:r>
    </w:p>
    <w:p w:rsidR="00BF42B6" w:rsidRPr="00BF42B6" w:rsidRDefault="00BF42B6" w:rsidP="00BF42B6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</w:rPr>
        <w:t>Перельман Я. И. Занимательная астрономия. — М.: ВАП, 1994.</w:t>
      </w:r>
    </w:p>
    <w:p w:rsidR="00BF42B6" w:rsidRPr="00BF42B6" w:rsidRDefault="00BF42B6" w:rsidP="00BF42B6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</w:rPr>
        <w:t>Климишин И. А. Элементарная астрономия. — М.: Наука. Гл. ред. физ.-мат. лит., 1991.</w:t>
      </w:r>
    </w:p>
    <w:p w:rsidR="00BF42B6" w:rsidRPr="00BF42B6" w:rsidRDefault="00BF42B6" w:rsidP="00BF42B6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</w:rPr>
        <w:t>Воронцов-Вельяминов Б. А. Очерки о Вселенной. — М.: Наука. Гл. ред. физ.-мат. лит., 1969.</w:t>
      </w:r>
    </w:p>
    <w:p w:rsidR="00BF42B6" w:rsidRPr="00BF42B6" w:rsidRDefault="00BF42B6" w:rsidP="00BF42B6">
      <w:pPr>
        <w:spacing w:before="120"/>
      </w:pPr>
      <w:r w:rsidRPr="00BF42B6">
        <w:t>Электронные образовательные ресурсы: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http://www.astronet.ru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Российская Астрономическая Сеть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http://afportal.kulichki.net/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сайт учителя физики и астрономии высшей категории Граб</w:t>
      </w:r>
      <w:r w:rsidR="00BF42B6" w:rsidRPr="00BF42B6">
        <w:rPr>
          <w:rFonts w:ascii="Times New Roman" w:hAnsi="Times New Roman" w:cs="Times New Roman"/>
          <w:sz w:val="24"/>
          <w:szCs w:val="24"/>
        </w:rPr>
        <w:softHyphen/>
        <w:t>цевича В. И.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http://myastronomy.ru/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сайт преподавателя астрономии, кандидата педагогических наук Шатовской Н. Е.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http://www.gomulina.orc.ru/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сайт учителя физики и астрономии Гомулиной Н. Н.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http://college.ru/astronomy/course/content/content.html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Открытая Астрономия 2.6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https://www.roscosmos.ru/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сайт государственной корпорации по космической деятель</w:t>
      </w:r>
      <w:r w:rsidR="00BF42B6" w:rsidRPr="00BF42B6">
        <w:rPr>
          <w:rFonts w:ascii="Times New Roman" w:hAnsi="Times New Roman" w:cs="Times New Roman"/>
          <w:sz w:val="24"/>
          <w:szCs w:val="24"/>
        </w:rPr>
        <w:softHyphen/>
        <w:t>ности Роскосмос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http://www.planetarium-moscow.ru/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сайт Московского планетария.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http://www.galactic.name/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астрономический портал "Имя Галактики"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http://www.walkinspace.ru/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портал "Путешествие в космос"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https://www.uahirise.org/ru/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русскоязычная версия проекта "Марс без границ"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http://stars.chromeexperiments.com/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виртуальная экскурсия по Вселенной</w:t>
      </w:r>
    </w:p>
    <w:p w:rsidR="00BF42B6" w:rsidRPr="00BF42B6" w:rsidRDefault="00CB2B4A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BF42B6" w:rsidRPr="00BF42B6">
          <w:rPr>
            <w:rStyle w:val="a9"/>
            <w:rFonts w:ascii="Times New Roman" w:hAnsi="Times New Roman" w:cs="Times New Roman"/>
            <w:sz w:val="24"/>
            <w:szCs w:val="24"/>
          </w:rPr>
          <w:t>https://www.nasa.gov/</w:t>
        </w:r>
      </w:hyperlink>
      <w:r w:rsidR="00BF42B6" w:rsidRPr="00BF42B6">
        <w:rPr>
          <w:rFonts w:ascii="Times New Roman" w:hAnsi="Times New Roman" w:cs="Times New Roman"/>
          <w:sz w:val="24"/>
          <w:szCs w:val="24"/>
        </w:rPr>
        <w:t xml:space="preserve"> – официальный сайт Национального управления по аэронавтике и исследованию космического пространства</w:t>
      </w:r>
    </w:p>
    <w:p w:rsidR="00BF42B6" w:rsidRPr="00BF42B6" w:rsidRDefault="00BF42B6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</w:rPr>
        <w:t>Библиотека электронных наглядных пособий "Астрономия 9–10", ООО "Физикон", 2003</w:t>
      </w:r>
    </w:p>
    <w:p w:rsidR="00BF42B6" w:rsidRPr="00BF42B6" w:rsidRDefault="00BF42B6" w:rsidP="00BF42B6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2B6">
        <w:rPr>
          <w:rFonts w:ascii="Times New Roman" w:hAnsi="Times New Roman" w:cs="Times New Roman"/>
          <w:sz w:val="24"/>
          <w:szCs w:val="24"/>
          <w:lang w:val="en-US"/>
        </w:rPr>
        <w:t>Stellarium</w:t>
      </w:r>
      <w:r w:rsidRPr="00BF42B6">
        <w:rPr>
          <w:rFonts w:ascii="Times New Roman" w:hAnsi="Times New Roman" w:cs="Times New Roman"/>
          <w:sz w:val="24"/>
          <w:szCs w:val="24"/>
        </w:rPr>
        <w:t xml:space="preserve"> 0.17.0 – электронный планетарий (</w:t>
      </w:r>
      <w:hyperlink r:id="rId20" w:history="1">
        <w:r w:rsidRPr="00BF42B6">
          <w:rPr>
            <w:rStyle w:val="a9"/>
            <w:rFonts w:ascii="Times New Roman" w:hAnsi="Times New Roman" w:cs="Times New Roman"/>
            <w:sz w:val="24"/>
            <w:szCs w:val="24"/>
          </w:rPr>
          <w:t>http://stellarium.org/ru/</w:t>
        </w:r>
      </w:hyperlink>
      <w:r w:rsidRPr="00BF42B6">
        <w:rPr>
          <w:rFonts w:ascii="Times New Roman" w:hAnsi="Times New Roman" w:cs="Times New Roman"/>
          <w:sz w:val="24"/>
          <w:szCs w:val="24"/>
        </w:rPr>
        <w:t>)</w:t>
      </w:r>
    </w:p>
    <w:p w:rsidR="00BF42B6" w:rsidRPr="00BF42B6" w:rsidRDefault="00BF42B6" w:rsidP="00BF42B6">
      <w:pPr>
        <w:ind w:left="360"/>
        <w:jc w:val="both"/>
        <w:rPr>
          <w:sz w:val="28"/>
          <w:szCs w:val="28"/>
        </w:rPr>
      </w:pPr>
    </w:p>
    <w:p w:rsidR="00731636" w:rsidRDefault="00731636" w:rsidP="00BF42B6">
      <w:pPr>
        <w:spacing w:after="200" w:line="276" w:lineRule="auto"/>
      </w:pPr>
    </w:p>
    <w:sectPr w:rsidR="00731636" w:rsidSect="00731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F04" w:rsidRDefault="00CA7F04" w:rsidP="00CB2B4A">
      <w:r>
        <w:separator/>
      </w:r>
    </w:p>
  </w:endnote>
  <w:endnote w:type="continuationSeparator" w:id="1">
    <w:p w:rsidR="00CA7F04" w:rsidRDefault="00CA7F04" w:rsidP="00CB2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CC" w:rsidRDefault="00CB2B4A">
    <w:pPr>
      <w:pStyle w:val="a3"/>
      <w:jc w:val="center"/>
    </w:pPr>
    <w:r>
      <w:fldChar w:fldCharType="begin"/>
    </w:r>
    <w:r w:rsidR="00BF42B6">
      <w:instrText xml:space="preserve"> PAGE   \* MERGEFORMAT </w:instrText>
    </w:r>
    <w:r>
      <w:fldChar w:fldCharType="separate"/>
    </w:r>
    <w:r w:rsidR="00302031">
      <w:rPr>
        <w:noProof/>
      </w:rPr>
      <w:t>2</w:t>
    </w:r>
    <w:r>
      <w:fldChar w:fldCharType="end"/>
    </w:r>
  </w:p>
  <w:p w:rsidR="00C868CC" w:rsidRDefault="00CA7F0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F04" w:rsidRDefault="00CA7F04" w:rsidP="00CB2B4A">
      <w:r>
        <w:separator/>
      </w:r>
    </w:p>
  </w:footnote>
  <w:footnote w:type="continuationSeparator" w:id="1">
    <w:p w:rsidR="00CA7F04" w:rsidRDefault="00CA7F04" w:rsidP="00CB2B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52E61"/>
    <w:multiLevelType w:val="hybridMultilevel"/>
    <w:tmpl w:val="1032D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D4032"/>
    <w:multiLevelType w:val="hybridMultilevel"/>
    <w:tmpl w:val="2132F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20A"/>
    <w:multiLevelType w:val="hybridMultilevel"/>
    <w:tmpl w:val="D204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4514B9"/>
    <w:multiLevelType w:val="hybridMultilevel"/>
    <w:tmpl w:val="6B2E5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65E2E"/>
    <w:multiLevelType w:val="hybridMultilevel"/>
    <w:tmpl w:val="F282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C75210"/>
    <w:multiLevelType w:val="hybridMultilevel"/>
    <w:tmpl w:val="D3F61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515BC8"/>
    <w:multiLevelType w:val="hybridMultilevel"/>
    <w:tmpl w:val="9A9E1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995CC9"/>
    <w:multiLevelType w:val="hybridMultilevel"/>
    <w:tmpl w:val="D026F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9546E3"/>
    <w:multiLevelType w:val="hybridMultilevel"/>
    <w:tmpl w:val="71F66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4E312B"/>
    <w:multiLevelType w:val="hybridMultilevel"/>
    <w:tmpl w:val="0428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8752DE"/>
    <w:multiLevelType w:val="hybridMultilevel"/>
    <w:tmpl w:val="C8921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B7999"/>
    <w:multiLevelType w:val="hybridMultilevel"/>
    <w:tmpl w:val="71EE2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0EFE"/>
    <w:rsid w:val="00302031"/>
    <w:rsid w:val="00731636"/>
    <w:rsid w:val="008B0EFE"/>
    <w:rsid w:val="00BF42B6"/>
    <w:rsid w:val="00CA7F04"/>
    <w:rsid w:val="00CB2B4A"/>
    <w:rsid w:val="00E27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0E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0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B0EF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8B0EF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7">
    <w:name w:val="Название Знак"/>
    <w:basedOn w:val="a0"/>
    <w:link w:val="a6"/>
    <w:rsid w:val="008B0EFE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table" w:styleId="a8">
    <w:name w:val="Table Grid"/>
    <w:basedOn w:val="a1"/>
    <w:uiPriority w:val="59"/>
    <w:rsid w:val="00BF42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BF42B6"/>
    <w:rPr>
      <w:color w:val="0000FF" w:themeColor="hyperlink"/>
      <w:u w:val="single"/>
    </w:rPr>
  </w:style>
  <w:style w:type="paragraph" w:styleId="aa">
    <w:name w:val="Normal (Web)"/>
    <w:basedOn w:val="a"/>
    <w:rsid w:val="00BF42B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tronet.ru" TargetMode="External"/><Relationship Id="rId13" Type="http://schemas.openxmlformats.org/officeDocument/2006/relationships/hyperlink" Target="https://www.roscosmos.ru/" TargetMode="External"/><Relationship Id="rId18" Type="http://schemas.openxmlformats.org/officeDocument/2006/relationships/hyperlink" Target="http://stars.chromeexperiments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college.ru/astronomy/course/content/content.html" TargetMode="External"/><Relationship Id="rId17" Type="http://schemas.openxmlformats.org/officeDocument/2006/relationships/hyperlink" Target="https://www.uahirise.org/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alkinspace.ru/" TargetMode="External"/><Relationship Id="rId20" Type="http://schemas.openxmlformats.org/officeDocument/2006/relationships/hyperlink" Target="http://stellarium.org/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mulina.orc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lactic.name/" TargetMode="External"/><Relationship Id="rId10" Type="http://schemas.openxmlformats.org/officeDocument/2006/relationships/hyperlink" Target="http://myastronomy.ru/" TargetMode="External"/><Relationship Id="rId19" Type="http://schemas.openxmlformats.org/officeDocument/2006/relationships/hyperlink" Target="https://www.nasa.g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fportal.kulichki.net/" TargetMode="External"/><Relationship Id="rId14" Type="http://schemas.openxmlformats.org/officeDocument/2006/relationships/hyperlink" Target="http://www.planetarium-moscow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3102</Words>
  <Characters>17685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2021-12-15T16:09:00Z</dcterms:created>
  <dcterms:modified xsi:type="dcterms:W3CDTF">2021-12-20T20:20:00Z</dcterms:modified>
</cp:coreProperties>
</file>